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50" w:rsidRPr="00972950" w:rsidRDefault="00972950" w:rsidP="00972950">
      <w:pPr>
        <w:widowControl/>
        <w:pBdr>
          <w:bottom w:val="single" w:sz="12" w:space="4" w:color="ECECEC"/>
        </w:pBdr>
        <w:shd w:val="clear" w:color="auto" w:fill="FFFFFF"/>
        <w:spacing w:line="390" w:lineRule="atLeast"/>
        <w:jc w:val="center"/>
        <w:outlineLvl w:val="0"/>
        <w:rPr>
          <w:rFonts w:ascii="Arial" w:eastAsia="宋体" w:hAnsi="Arial" w:cs="Arial"/>
          <w:color w:val="424242"/>
          <w:kern w:val="36"/>
          <w:sz w:val="27"/>
          <w:szCs w:val="27"/>
        </w:rPr>
      </w:pPr>
      <w:r w:rsidRPr="00972950">
        <w:rPr>
          <w:rFonts w:ascii="Arial" w:eastAsia="宋体" w:hAnsi="Arial" w:cs="Arial"/>
          <w:color w:val="424242"/>
          <w:kern w:val="36"/>
          <w:sz w:val="27"/>
          <w:szCs w:val="27"/>
        </w:rPr>
        <w:t>关于举办第五届中国</w:t>
      </w:r>
      <w:r w:rsidRPr="00972950">
        <w:rPr>
          <w:rFonts w:ascii="Arial" w:eastAsia="宋体" w:hAnsi="Arial" w:cs="Arial"/>
          <w:color w:val="424242"/>
          <w:kern w:val="36"/>
          <w:sz w:val="27"/>
          <w:szCs w:val="27"/>
        </w:rPr>
        <w:t>“</w:t>
      </w:r>
      <w:r w:rsidRPr="00972950">
        <w:rPr>
          <w:rFonts w:ascii="Arial" w:eastAsia="宋体" w:hAnsi="Arial" w:cs="Arial"/>
          <w:color w:val="424242"/>
          <w:kern w:val="36"/>
          <w:sz w:val="27"/>
          <w:szCs w:val="27"/>
        </w:rPr>
        <w:t>互联网</w:t>
      </w:r>
      <w:r w:rsidRPr="00972950">
        <w:rPr>
          <w:rFonts w:ascii="Arial" w:eastAsia="宋体" w:hAnsi="Arial" w:cs="Arial"/>
          <w:color w:val="424242"/>
          <w:kern w:val="36"/>
          <w:sz w:val="27"/>
          <w:szCs w:val="27"/>
        </w:rPr>
        <w:t>+”</w:t>
      </w:r>
      <w:r w:rsidRPr="00972950">
        <w:rPr>
          <w:rFonts w:ascii="Arial" w:eastAsia="宋体" w:hAnsi="Arial" w:cs="Arial"/>
          <w:color w:val="424242"/>
          <w:kern w:val="36"/>
          <w:sz w:val="27"/>
          <w:szCs w:val="27"/>
        </w:rPr>
        <w:t>大学生创新创业大赛校内赛的通知</w:t>
      </w:r>
    </w:p>
    <w:p w:rsidR="00972950" w:rsidRPr="00972950" w:rsidRDefault="00972950" w:rsidP="00972950">
      <w:pPr>
        <w:widowControl/>
        <w:shd w:val="clear" w:color="auto" w:fill="FFFFFF"/>
        <w:rPr>
          <w:rFonts w:ascii="仿宋_gb2312" w:eastAsia="仿宋_gb2312" w:hAnsi="Arial" w:cs="Arial" w:hint="eastAsia"/>
          <w:color w:val="333333"/>
          <w:kern w:val="0"/>
          <w:szCs w:val="21"/>
        </w:rPr>
      </w:pPr>
      <w:bookmarkStart w:id="0" w:name="_GoBack"/>
      <w:bookmarkEnd w:id="0"/>
    </w:p>
    <w:p w:rsidR="00972950" w:rsidRPr="00972950" w:rsidRDefault="00972950" w:rsidP="00972950">
      <w:pPr>
        <w:widowControl/>
        <w:shd w:val="clear" w:color="auto" w:fill="FFFFFF"/>
        <w:rPr>
          <w:rFonts w:ascii="Arial" w:eastAsia="宋体" w:hAnsi="Arial" w:cs="Arial"/>
          <w:color w:val="333333"/>
          <w:kern w:val="0"/>
          <w:szCs w:val="21"/>
        </w:rPr>
      </w:pPr>
      <w:r w:rsidRPr="00972950">
        <w:rPr>
          <w:rFonts w:ascii="仿宋_gb2312" w:eastAsia="仿宋_gb2312" w:hAnsi="Arial" w:cs="Arial" w:hint="eastAsia"/>
          <w:color w:val="333333"/>
          <w:kern w:val="0"/>
          <w:szCs w:val="21"/>
        </w:rPr>
        <w:t>各相关单位：</w:t>
      </w:r>
    </w:p>
    <w:p w:rsidR="00972950" w:rsidRPr="00972950" w:rsidRDefault="00972950" w:rsidP="00972950">
      <w:pPr>
        <w:widowControl/>
        <w:shd w:val="clear" w:color="auto" w:fill="FFFFFF"/>
        <w:ind w:firstLine="555"/>
        <w:jc w:val="left"/>
        <w:rPr>
          <w:rFonts w:ascii="Arial" w:eastAsia="宋体" w:hAnsi="Arial" w:cs="Arial"/>
          <w:color w:val="333333"/>
          <w:kern w:val="0"/>
          <w:szCs w:val="21"/>
        </w:rPr>
      </w:pPr>
      <w:r w:rsidRPr="00972950">
        <w:rPr>
          <w:rFonts w:ascii="仿宋_gb2312" w:eastAsia="仿宋_gb2312" w:hAnsi="Arial" w:cs="Arial" w:hint="eastAsia"/>
          <w:color w:val="333333"/>
          <w:kern w:val="0"/>
          <w:szCs w:val="21"/>
        </w:rPr>
        <w:t>为学习贯彻习近平新时代中国特色社会主义思想和党的十九大精神，根据《教育部关于举办第五届中国“互联网+”大学生创新创业大赛的通知》相关要求，现将我校参赛有关事项通知如下。</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一、大赛主题</w:t>
      </w:r>
    </w:p>
    <w:p w:rsidR="00972950" w:rsidRPr="00972950" w:rsidRDefault="00972950" w:rsidP="00972950">
      <w:pPr>
        <w:widowControl/>
        <w:shd w:val="clear" w:color="auto" w:fill="FFFFFF"/>
        <w:ind w:firstLine="555"/>
        <w:jc w:val="left"/>
        <w:rPr>
          <w:rFonts w:ascii="Arial" w:eastAsia="宋体" w:hAnsi="Arial" w:cs="Arial"/>
          <w:color w:val="333333"/>
          <w:kern w:val="0"/>
          <w:szCs w:val="21"/>
        </w:rPr>
      </w:pPr>
      <w:r w:rsidRPr="00972950">
        <w:rPr>
          <w:rFonts w:ascii="仿宋_gb2312" w:eastAsia="仿宋_gb2312" w:hAnsi="Arial" w:cs="Arial" w:hint="eastAsia"/>
          <w:color w:val="333333"/>
          <w:kern w:val="0"/>
          <w:szCs w:val="21"/>
        </w:rPr>
        <w:t>敢为人先放飞青春梦勇立潮头建功新时代</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二、大赛组织机构</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本届大赛由教育部、中央统战部、中央网络安全和信息化委员会办公室、国家发展和改革委、工业和信息化部、人力资源社会保障部、农业农村部、中国科学院、中国工程院、国家知识产权局、国务院扶贫开发领导小组办公室、共青团中央和浙江省人民政府共同主办，浙江大学和杭州市人民政府承办。</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大赛设立组织委员会（简称大赛组委会），由教育部部长陈宝生和浙江省省长袁家军担任主任，有关部门负责人作为成员，负责大赛的组织实施。</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三、大赛赛道</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第五届大赛包括高教主赛道（详见附件2）、“青年红色筑梦之旅”赛道（详见附件3）、职教赛道、国际赛道和萌芽</w:t>
      </w:r>
      <w:proofErr w:type="gramStart"/>
      <w:r w:rsidRPr="00972950">
        <w:rPr>
          <w:rFonts w:ascii="仿宋_gb2312" w:eastAsia="仿宋_gb2312" w:hAnsi="Arial" w:cs="Arial" w:hint="eastAsia"/>
          <w:color w:val="333333"/>
          <w:kern w:val="0"/>
          <w:szCs w:val="21"/>
        </w:rPr>
        <w:t>版块</w:t>
      </w:r>
      <w:proofErr w:type="gramEnd"/>
      <w:r w:rsidRPr="00972950">
        <w:rPr>
          <w:rFonts w:ascii="仿宋_gb2312" w:eastAsia="仿宋_gb2312" w:hAnsi="Arial" w:cs="Arial" w:hint="eastAsia"/>
          <w:color w:val="333333"/>
          <w:kern w:val="0"/>
          <w:szCs w:val="21"/>
        </w:rPr>
        <w:t>等5个赛道。</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FF0000"/>
          <w:kern w:val="0"/>
          <w:szCs w:val="21"/>
        </w:rPr>
        <w:t>我校参加主体赛事高教主赛道和“青年红色筑梦之旅”赛道，主赛道包含创意组、初创组、成长组、师生共创组，“红旅赛道”包含公益组、商业组。</w:t>
      </w:r>
    </w:p>
    <w:p w:rsidR="00972950" w:rsidRPr="00972950" w:rsidRDefault="00972950" w:rsidP="00972950">
      <w:pPr>
        <w:widowControl/>
        <w:shd w:val="clear" w:color="auto" w:fill="FFFFFF"/>
        <w:ind w:firstLine="555"/>
        <w:jc w:val="left"/>
        <w:rPr>
          <w:rFonts w:ascii="Arial" w:eastAsia="宋体" w:hAnsi="Arial" w:cs="Arial"/>
          <w:color w:val="333333"/>
          <w:kern w:val="0"/>
          <w:szCs w:val="21"/>
        </w:rPr>
      </w:pPr>
      <w:r w:rsidRPr="00972950">
        <w:rPr>
          <w:rFonts w:ascii="仿宋_gb2312" w:eastAsia="仿宋_gb2312" w:hAnsi="Arial" w:cs="Arial" w:hint="eastAsia"/>
          <w:color w:val="FF0000"/>
          <w:kern w:val="0"/>
          <w:szCs w:val="21"/>
        </w:rPr>
        <w:t>具体参赛项目类型、参赛对象和组别请参照高教主赛道（附件2）、“青年红色筑梦之旅”赛道（附件3）活动方案。</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四、参赛项目要求</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1.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2.参赛项目须真实、健康、合法，无任何不良信息，项目</w:t>
      </w:r>
      <w:proofErr w:type="gramStart"/>
      <w:r w:rsidRPr="00972950">
        <w:rPr>
          <w:rFonts w:ascii="仿宋_gb2312" w:eastAsia="仿宋_gb2312" w:hAnsi="Arial" w:cs="Arial" w:hint="eastAsia"/>
          <w:color w:val="333333"/>
          <w:kern w:val="0"/>
          <w:szCs w:val="21"/>
        </w:rPr>
        <w:t>立意应</w:t>
      </w:r>
      <w:proofErr w:type="gramEnd"/>
      <w:r w:rsidRPr="00972950">
        <w:rPr>
          <w:rFonts w:ascii="仿宋_gb2312" w:eastAsia="仿宋_gb2312" w:hAnsi="Arial" w:cs="Arial" w:hint="eastAsia"/>
          <w:color w:val="333333"/>
          <w:kern w:val="0"/>
          <w:szCs w:val="21"/>
        </w:rPr>
        <w:t>弘扬正能量，</w:t>
      </w:r>
      <w:proofErr w:type="gramStart"/>
      <w:r w:rsidRPr="00972950">
        <w:rPr>
          <w:rFonts w:ascii="仿宋_gb2312" w:eastAsia="仿宋_gb2312" w:hAnsi="Arial" w:cs="Arial" w:hint="eastAsia"/>
          <w:color w:val="333333"/>
          <w:kern w:val="0"/>
          <w:szCs w:val="21"/>
        </w:rPr>
        <w:t>践行</w:t>
      </w:r>
      <w:proofErr w:type="gramEnd"/>
      <w:r w:rsidRPr="00972950">
        <w:rPr>
          <w:rFonts w:ascii="仿宋_gb2312" w:eastAsia="仿宋_gb2312" w:hAnsi="Arial" w:cs="Arial" w:hint="eastAsia"/>
          <w:color w:val="333333"/>
          <w:kern w:val="0"/>
          <w:szCs w:val="21"/>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4.参赛项目根据各赛道相应的要求，只能选择一个符合要求的赛道参赛。已获往届中国“互联网+”大学生创新创业大赛全国总决赛各赛道金奖和银奖的项目，不可报名参加第五届大赛。</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5.各省（区、市）教育厅（教委），新疆生产建设兵团教育局，各有关学校负责审核参赛对象资格。</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五、赛程安排</w:t>
      </w:r>
    </w:p>
    <w:tbl>
      <w:tblPr>
        <w:tblW w:w="90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06"/>
        <w:gridCol w:w="6239"/>
      </w:tblGrid>
      <w:tr w:rsidR="00972950" w:rsidRPr="00972950" w:rsidTr="00972950">
        <w:tc>
          <w:tcPr>
            <w:tcW w:w="2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b/>
                <w:bCs/>
                <w:color w:val="333333"/>
                <w:kern w:val="0"/>
                <w:szCs w:val="21"/>
              </w:rPr>
              <w:lastRenderedPageBreak/>
              <w:t>时间</w:t>
            </w:r>
          </w:p>
        </w:tc>
        <w:tc>
          <w:tcPr>
            <w:tcW w:w="623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jc w:val="center"/>
              <w:rPr>
                <w:rFonts w:ascii="Arial" w:eastAsia="宋体" w:hAnsi="Arial" w:cs="Arial"/>
                <w:color w:val="333333"/>
                <w:kern w:val="0"/>
                <w:szCs w:val="21"/>
              </w:rPr>
            </w:pPr>
            <w:r w:rsidRPr="00972950">
              <w:rPr>
                <w:rFonts w:ascii="仿宋_gb2312" w:eastAsia="仿宋_gb2312" w:hAnsi="Arial" w:cs="Arial" w:hint="eastAsia"/>
                <w:b/>
                <w:bCs/>
                <w:color w:val="333333"/>
                <w:kern w:val="0"/>
                <w:szCs w:val="21"/>
              </w:rPr>
              <w:t>工作安排</w:t>
            </w:r>
          </w:p>
        </w:tc>
      </w:tr>
      <w:tr w:rsidR="00972950" w:rsidRPr="00972950" w:rsidTr="00972950">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4月17日-5月</w:t>
            </w:r>
          </w:p>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（网上报名）</w:t>
            </w:r>
          </w:p>
        </w:tc>
        <w:tc>
          <w:tcPr>
            <w:tcW w:w="62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jc w:val="left"/>
              <w:rPr>
                <w:rFonts w:ascii="Arial" w:eastAsia="宋体" w:hAnsi="Arial" w:cs="Arial"/>
                <w:color w:val="333333"/>
                <w:kern w:val="0"/>
                <w:szCs w:val="21"/>
              </w:rPr>
            </w:pPr>
            <w:r w:rsidRPr="00972950">
              <w:rPr>
                <w:rFonts w:ascii="仿宋_gb2312" w:eastAsia="仿宋_gb2312" w:hAnsi="Arial" w:cs="Arial" w:hint="eastAsia"/>
                <w:color w:val="333333"/>
                <w:kern w:val="0"/>
                <w:szCs w:val="21"/>
              </w:rPr>
              <w:t>参赛团队通过登录“全国大学生创业服务网”（cy.ncss.cn）或</w:t>
            </w:r>
            <w:proofErr w:type="gramStart"/>
            <w:r w:rsidRPr="00972950">
              <w:rPr>
                <w:rFonts w:ascii="仿宋_gb2312" w:eastAsia="仿宋_gb2312" w:hAnsi="Arial" w:cs="Arial" w:hint="eastAsia"/>
                <w:color w:val="333333"/>
                <w:kern w:val="0"/>
                <w:szCs w:val="21"/>
              </w:rPr>
              <w:t>微信公众号</w:t>
            </w:r>
            <w:proofErr w:type="gramEnd"/>
            <w:r w:rsidRPr="00972950">
              <w:rPr>
                <w:rFonts w:ascii="仿宋_gb2312" w:eastAsia="仿宋_gb2312" w:hAnsi="Arial" w:cs="Arial" w:hint="eastAsia"/>
                <w:color w:val="333333"/>
                <w:kern w:val="0"/>
                <w:szCs w:val="21"/>
              </w:rPr>
              <w:t>（名称为“全国大学生创业服务网”或“中国‘互联网+’大学生创新创业大赛”）任</w:t>
            </w:r>
            <w:proofErr w:type="gramStart"/>
            <w:r w:rsidRPr="00972950">
              <w:rPr>
                <w:rFonts w:ascii="仿宋_gb2312" w:eastAsia="仿宋_gb2312" w:hAnsi="Arial" w:cs="Arial" w:hint="eastAsia"/>
                <w:color w:val="333333"/>
                <w:kern w:val="0"/>
                <w:szCs w:val="21"/>
              </w:rPr>
              <w:t>一</w:t>
            </w:r>
            <w:proofErr w:type="gramEnd"/>
            <w:r w:rsidRPr="00972950">
              <w:rPr>
                <w:rFonts w:ascii="仿宋_gb2312" w:eastAsia="仿宋_gb2312" w:hAnsi="Arial" w:cs="Arial" w:hint="eastAsia"/>
                <w:color w:val="333333"/>
                <w:kern w:val="0"/>
                <w:szCs w:val="21"/>
              </w:rPr>
              <w:t>方式进行报名。</w:t>
            </w:r>
          </w:p>
          <w:p w:rsidR="00972950" w:rsidRPr="00972950" w:rsidRDefault="00972950" w:rsidP="00972950">
            <w:pPr>
              <w:widowControl/>
              <w:ind w:firstLine="480"/>
              <w:jc w:val="left"/>
              <w:rPr>
                <w:rFonts w:ascii="Arial" w:eastAsia="宋体" w:hAnsi="Arial" w:cs="Arial"/>
                <w:color w:val="333333"/>
                <w:kern w:val="0"/>
                <w:szCs w:val="21"/>
              </w:rPr>
            </w:pPr>
            <w:r w:rsidRPr="00972950">
              <w:rPr>
                <w:rFonts w:ascii="仿宋_gb2312" w:eastAsia="仿宋_gb2312" w:hAnsi="Arial" w:cs="Arial" w:hint="eastAsia"/>
                <w:color w:val="333333"/>
                <w:kern w:val="0"/>
                <w:szCs w:val="21"/>
              </w:rPr>
              <w:t>（</w:t>
            </w:r>
            <w:proofErr w:type="gramStart"/>
            <w:r w:rsidRPr="00972950">
              <w:rPr>
                <w:rFonts w:ascii="Segoe UI" w:eastAsia="宋体" w:hAnsi="Segoe UI" w:cs="Segoe UI"/>
                <w:color w:val="333333"/>
                <w:kern w:val="0"/>
                <w:szCs w:val="21"/>
              </w:rPr>
              <w:t>”</w:t>
            </w:r>
            <w:proofErr w:type="gramEnd"/>
            <w:r w:rsidRPr="00972950">
              <w:rPr>
                <w:rFonts w:ascii="仿宋_gb2312" w:eastAsia="仿宋_gb2312" w:hAnsi="Arial" w:cs="Arial" w:hint="eastAsia"/>
                <w:color w:val="333333"/>
                <w:kern w:val="0"/>
                <w:szCs w:val="21"/>
              </w:rPr>
              <w:t>互联网+</w:t>
            </w:r>
            <w:proofErr w:type="gramStart"/>
            <w:r w:rsidRPr="00972950">
              <w:rPr>
                <w:rFonts w:ascii="Segoe UI" w:eastAsia="宋体" w:hAnsi="Segoe UI" w:cs="Segoe UI"/>
                <w:color w:val="333333"/>
                <w:kern w:val="0"/>
                <w:szCs w:val="21"/>
              </w:rPr>
              <w:t>”</w:t>
            </w:r>
            <w:proofErr w:type="gramEnd"/>
            <w:r w:rsidRPr="00972950">
              <w:rPr>
                <w:rFonts w:ascii="仿宋_gb2312" w:eastAsia="仿宋_gb2312" w:hAnsi="Arial" w:cs="Arial" w:hint="eastAsia"/>
                <w:color w:val="333333"/>
                <w:kern w:val="0"/>
                <w:szCs w:val="21"/>
              </w:rPr>
              <w:t>竞赛学生注册报名操作流程参考附件8）。</w:t>
            </w:r>
          </w:p>
        </w:tc>
      </w:tr>
      <w:tr w:rsidR="00972950" w:rsidRPr="00972950" w:rsidTr="00972950">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5月上中旬</w:t>
            </w:r>
          </w:p>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（校级初赛）</w:t>
            </w:r>
          </w:p>
        </w:tc>
        <w:tc>
          <w:tcPr>
            <w:tcW w:w="62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5月6日前，各学院提交商业（项目）计划书、项目报名表、汇总表等</w:t>
            </w:r>
            <w:r w:rsidRPr="00972950">
              <w:rPr>
                <w:rFonts w:ascii="仿宋_gb2312" w:eastAsia="仿宋_gb2312" w:hAnsi="Arial" w:cs="Arial" w:hint="eastAsia"/>
                <w:color w:val="FF0000"/>
                <w:kern w:val="0"/>
                <w:szCs w:val="21"/>
              </w:rPr>
              <w:t>（企业如</w:t>
            </w:r>
            <w:proofErr w:type="gramStart"/>
            <w:r w:rsidRPr="00972950">
              <w:rPr>
                <w:rFonts w:ascii="仿宋_gb2312" w:eastAsia="仿宋_gb2312" w:hAnsi="Arial" w:cs="Arial" w:hint="eastAsia"/>
                <w:color w:val="FF0000"/>
                <w:kern w:val="0"/>
                <w:szCs w:val="21"/>
              </w:rPr>
              <w:t>已工商注册请</w:t>
            </w:r>
            <w:proofErr w:type="gramEnd"/>
            <w:r w:rsidRPr="00972950">
              <w:rPr>
                <w:rFonts w:ascii="仿宋_gb2312" w:eastAsia="仿宋_gb2312" w:hAnsi="Arial" w:cs="Arial" w:hint="eastAsia"/>
                <w:color w:val="FF0000"/>
                <w:kern w:val="0"/>
                <w:szCs w:val="21"/>
              </w:rPr>
              <w:t>提供复印件）</w:t>
            </w:r>
            <w:r w:rsidRPr="00972950">
              <w:rPr>
                <w:rFonts w:ascii="仿宋_gb2312" w:eastAsia="仿宋_gb2312" w:hAnsi="Arial" w:cs="Arial" w:hint="eastAsia"/>
                <w:color w:val="333333"/>
                <w:kern w:val="0"/>
                <w:szCs w:val="21"/>
              </w:rPr>
              <w:t>；</w:t>
            </w:r>
          </w:p>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5月7-8日前，对各报名队伍进行资格审查；</w:t>
            </w:r>
          </w:p>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5月上中旬，进行校级初赛，采用答辩的形式，6分钟</w:t>
            </w:r>
            <w:proofErr w:type="spellStart"/>
            <w:r w:rsidRPr="00972950">
              <w:rPr>
                <w:rFonts w:ascii="仿宋_gb2312" w:eastAsia="仿宋_gb2312" w:hAnsi="Arial" w:cs="Arial" w:hint="eastAsia"/>
                <w:color w:val="333333"/>
                <w:kern w:val="0"/>
                <w:szCs w:val="21"/>
              </w:rPr>
              <w:t>ppt</w:t>
            </w:r>
            <w:proofErr w:type="spellEnd"/>
            <w:r w:rsidRPr="00972950">
              <w:rPr>
                <w:rFonts w:ascii="仿宋_gb2312" w:eastAsia="仿宋_gb2312" w:hAnsi="Arial" w:cs="Arial" w:hint="eastAsia"/>
                <w:color w:val="333333"/>
                <w:kern w:val="0"/>
                <w:szCs w:val="21"/>
              </w:rPr>
              <w:t>汇报陈述和2分钟回答问题。具体安排将另行通知。</w:t>
            </w:r>
          </w:p>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5月上中旬，进行校级决赛，采用答辩的形式，7分钟</w:t>
            </w:r>
            <w:proofErr w:type="spellStart"/>
            <w:r w:rsidRPr="00972950">
              <w:rPr>
                <w:rFonts w:ascii="仿宋_gb2312" w:eastAsia="仿宋_gb2312" w:hAnsi="Arial" w:cs="Arial" w:hint="eastAsia"/>
                <w:color w:val="333333"/>
                <w:kern w:val="0"/>
                <w:szCs w:val="21"/>
              </w:rPr>
              <w:t>ppt</w:t>
            </w:r>
            <w:proofErr w:type="spellEnd"/>
            <w:r w:rsidRPr="00972950">
              <w:rPr>
                <w:rFonts w:ascii="仿宋_gb2312" w:eastAsia="仿宋_gb2312" w:hAnsi="Arial" w:cs="Arial" w:hint="eastAsia"/>
                <w:color w:val="333333"/>
                <w:kern w:val="0"/>
                <w:szCs w:val="21"/>
              </w:rPr>
              <w:t>汇报陈述和3分钟回答问题。具体安排将另行通知。</w:t>
            </w:r>
          </w:p>
        </w:tc>
      </w:tr>
      <w:tr w:rsidR="00972950" w:rsidRPr="00972950" w:rsidTr="00972950">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5月中下旬-6月20日</w:t>
            </w:r>
          </w:p>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（项目修改、复整）</w:t>
            </w:r>
          </w:p>
        </w:tc>
        <w:tc>
          <w:tcPr>
            <w:tcW w:w="62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邀请相关国内专家对参赛项目进行专业指导，各团队针对相关意见进行修改、复整。在省级平台完成材料申报。</w:t>
            </w:r>
          </w:p>
        </w:tc>
      </w:tr>
      <w:tr w:rsidR="00972950" w:rsidRPr="00972950" w:rsidTr="00972950">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6月中下旬</w:t>
            </w:r>
          </w:p>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（省级复赛）</w:t>
            </w:r>
          </w:p>
        </w:tc>
        <w:tc>
          <w:tcPr>
            <w:tcW w:w="62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省赛组织委员会参照全国决赛评审规则，分主赛道（创意组、初创组、成长组、师生共创组）</w:t>
            </w:r>
            <w:proofErr w:type="gramStart"/>
            <w:r w:rsidRPr="00972950">
              <w:rPr>
                <w:rFonts w:ascii="仿宋_gb2312" w:eastAsia="仿宋_gb2312" w:hAnsi="Arial" w:cs="Arial" w:hint="eastAsia"/>
                <w:color w:val="333333"/>
                <w:kern w:val="0"/>
                <w:szCs w:val="21"/>
              </w:rPr>
              <w:t>和红旅赛道</w:t>
            </w:r>
            <w:proofErr w:type="gramEnd"/>
            <w:r w:rsidRPr="00972950">
              <w:rPr>
                <w:rFonts w:ascii="仿宋_gb2312" w:eastAsia="仿宋_gb2312" w:hAnsi="Arial" w:cs="Arial" w:hint="eastAsia"/>
                <w:color w:val="333333"/>
                <w:kern w:val="0"/>
                <w:szCs w:val="21"/>
              </w:rPr>
              <w:t>（公益组、商业组）6大组若干个小组进行省级复赛，评选项目进入省级决赛。</w:t>
            </w:r>
          </w:p>
        </w:tc>
      </w:tr>
      <w:tr w:rsidR="00972950" w:rsidRPr="00972950" w:rsidTr="00972950">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7月中上旬</w:t>
            </w:r>
          </w:p>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（省级决赛）</w:t>
            </w:r>
          </w:p>
        </w:tc>
        <w:tc>
          <w:tcPr>
            <w:tcW w:w="62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省级决赛（主赛道常州大学和“红旅赛道”南京农业大学举行），省赛一等奖项目进入训练营，需进行现场答辩。</w:t>
            </w:r>
          </w:p>
        </w:tc>
      </w:tr>
      <w:tr w:rsidR="00972950" w:rsidRPr="00972950" w:rsidTr="00972950">
        <w:tc>
          <w:tcPr>
            <w:tcW w:w="28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10月中下旬</w:t>
            </w:r>
          </w:p>
          <w:p w:rsidR="00972950" w:rsidRPr="00972950" w:rsidRDefault="00972950" w:rsidP="00972950">
            <w:pPr>
              <w:widowControl/>
              <w:jc w:val="center"/>
              <w:rPr>
                <w:rFonts w:ascii="Arial" w:eastAsia="宋体" w:hAnsi="Arial" w:cs="Arial"/>
                <w:color w:val="333333"/>
                <w:kern w:val="0"/>
                <w:szCs w:val="21"/>
              </w:rPr>
            </w:pPr>
            <w:r w:rsidRPr="00972950">
              <w:rPr>
                <w:rFonts w:ascii="仿宋_gb2312" w:eastAsia="仿宋_gb2312" w:hAnsi="Arial" w:cs="Arial" w:hint="eastAsia"/>
                <w:color w:val="333333"/>
                <w:kern w:val="0"/>
                <w:szCs w:val="21"/>
              </w:rPr>
              <w:t>（全国总决赛）</w:t>
            </w:r>
          </w:p>
        </w:tc>
        <w:tc>
          <w:tcPr>
            <w:tcW w:w="62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972950" w:rsidRPr="00972950" w:rsidRDefault="00972950" w:rsidP="00972950">
            <w:pPr>
              <w:widowControl/>
              <w:ind w:firstLine="480"/>
              <w:rPr>
                <w:rFonts w:ascii="Arial" w:eastAsia="宋体" w:hAnsi="Arial" w:cs="Arial"/>
                <w:color w:val="333333"/>
                <w:kern w:val="0"/>
                <w:szCs w:val="21"/>
              </w:rPr>
            </w:pPr>
            <w:r w:rsidRPr="00972950">
              <w:rPr>
                <w:rFonts w:ascii="仿宋_gb2312" w:eastAsia="仿宋_gb2312" w:hAnsi="Arial" w:cs="Arial" w:hint="eastAsia"/>
                <w:color w:val="333333"/>
                <w:kern w:val="0"/>
                <w:szCs w:val="21"/>
              </w:rPr>
              <w:t>大赛专家委员会对入围全国总决赛项目进行网上评审，择优选拔项目进行现场比赛，决出金奖、银奖、铜奖。</w:t>
            </w:r>
          </w:p>
        </w:tc>
      </w:tr>
    </w:tbl>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六、</w:t>
      </w:r>
      <w:proofErr w:type="gramStart"/>
      <w:r w:rsidRPr="00972950">
        <w:rPr>
          <w:rFonts w:ascii="黑体" w:eastAsia="黑体" w:hAnsi="黑体" w:cs="Arial" w:hint="eastAsia"/>
          <w:color w:val="333333"/>
          <w:kern w:val="0"/>
          <w:szCs w:val="21"/>
        </w:rPr>
        <w:t>校赛奖励</w:t>
      </w:r>
      <w:proofErr w:type="gramEnd"/>
      <w:r w:rsidRPr="00972950">
        <w:rPr>
          <w:rFonts w:ascii="黑体" w:eastAsia="黑体" w:hAnsi="黑体" w:cs="Arial" w:hint="eastAsia"/>
          <w:color w:val="333333"/>
          <w:kern w:val="0"/>
          <w:szCs w:val="21"/>
        </w:rPr>
        <w:t>政策</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为鼓励大学生积极参与竞赛，根据省教育厅相关文件精神，同等获奖项目按照不低于“挑战杯”全国大学生课外学术科技作品竞赛和“挑战杯”全国大学生创业计划大赛进行奖励，具体学科竞赛资助及奖励文件将于近期公布。</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1.校内赛设特等奖、一等奖、二等奖和三等奖，分别奖励团队1000元、800元、500元、200元。</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2.教师指导“互联网+”项目获国家级奖励的，学校授予“大学生创新创业卓越导师”荣誉称号；获校级一等奖及以上奖励的，授予“大学生创新创业优秀导师”荣誉称号。</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3.学生参加“互联网+”项目获得国家级奖励的，学校授予“大学生创新创业先进标兵”荣誉称号；获得省级奖励的，授予“大学生创新创业先进个人”荣誉称号。</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4.凡同一项目多次获奖的，按就高</w:t>
      </w:r>
      <w:proofErr w:type="gramStart"/>
      <w:r w:rsidRPr="00972950">
        <w:rPr>
          <w:rFonts w:ascii="仿宋_gb2312" w:eastAsia="仿宋_gb2312" w:hAnsi="Arial" w:cs="Arial" w:hint="eastAsia"/>
          <w:color w:val="333333"/>
          <w:kern w:val="0"/>
          <w:szCs w:val="21"/>
        </w:rPr>
        <w:t>不</w:t>
      </w:r>
      <w:proofErr w:type="gramEnd"/>
      <w:r w:rsidRPr="00972950">
        <w:rPr>
          <w:rFonts w:ascii="仿宋_gb2312" w:eastAsia="仿宋_gb2312" w:hAnsi="Arial" w:cs="Arial" w:hint="eastAsia"/>
          <w:color w:val="333333"/>
          <w:kern w:val="0"/>
          <w:szCs w:val="21"/>
        </w:rPr>
        <w:t>累计的原则给予一次性奖励。</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黑体" w:eastAsia="黑体" w:hAnsi="黑体" w:cs="Arial" w:hint="eastAsia"/>
          <w:color w:val="333333"/>
          <w:kern w:val="0"/>
          <w:szCs w:val="21"/>
        </w:rPr>
        <w:t>七、提交材料要求</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纸质材料：</w:t>
      </w:r>
      <w:r w:rsidRPr="00972950">
        <w:rPr>
          <w:rFonts w:ascii="Calibri" w:eastAsia="宋体" w:hAnsi="Calibri" w:cs="Calibri"/>
          <w:color w:val="333333"/>
          <w:kern w:val="0"/>
          <w:szCs w:val="21"/>
        </w:rPr>
        <w:t>5</w:t>
      </w:r>
      <w:r w:rsidRPr="00972950">
        <w:rPr>
          <w:rFonts w:ascii="仿宋_gb2312" w:eastAsia="仿宋_gb2312" w:hAnsi="Arial" w:cs="Arial" w:hint="eastAsia"/>
          <w:color w:val="333333"/>
          <w:kern w:val="0"/>
          <w:szCs w:val="21"/>
        </w:rPr>
        <w:t>月</w:t>
      </w:r>
      <w:r w:rsidRPr="00972950">
        <w:rPr>
          <w:rFonts w:ascii="Calibri" w:eastAsia="宋体" w:hAnsi="Calibri" w:cs="Calibri"/>
          <w:color w:val="333333"/>
          <w:kern w:val="0"/>
          <w:szCs w:val="21"/>
        </w:rPr>
        <w:t>6</w:t>
      </w:r>
      <w:r w:rsidRPr="00972950">
        <w:rPr>
          <w:rFonts w:ascii="仿宋_gb2312" w:eastAsia="仿宋_gb2312" w:hAnsi="Arial" w:cs="Arial" w:hint="eastAsia"/>
          <w:color w:val="333333"/>
          <w:kern w:val="0"/>
          <w:szCs w:val="21"/>
        </w:rPr>
        <w:t>日前，各学院报送的材料应当包括每支参赛团队的报名表（见附件</w:t>
      </w:r>
      <w:r w:rsidRPr="00972950">
        <w:rPr>
          <w:rFonts w:ascii="Calibri" w:eastAsia="宋体" w:hAnsi="Calibri" w:cs="Calibri"/>
          <w:color w:val="333333"/>
          <w:kern w:val="0"/>
          <w:szCs w:val="21"/>
        </w:rPr>
        <w:t>2</w:t>
      </w:r>
      <w:r w:rsidRPr="00972950">
        <w:rPr>
          <w:rFonts w:ascii="仿宋_gb2312" w:eastAsia="仿宋_gb2312" w:hAnsi="Arial" w:cs="Arial" w:hint="eastAsia"/>
          <w:color w:val="333333"/>
          <w:kern w:val="0"/>
          <w:szCs w:val="21"/>
        </w:rPr>
        <w:t>）（</w:t>
      </w:r>
      <w:r w:rsidRPr="00972950">
        <w:rPr>
          <w:rFonts w:ascii="Calibri" w:eastAsia="宋体" w:hAnsi="Calibri" w:cs="Calibri"/>
          <w:color w:val="333333"/>
          <w:kern w:val="0"/>
          <w:szCs w:val="21"/>
        </w:rPr>
        <w:t>4</w:t>
      </w:r>
      <w:r w:rsidRPr="00972950">
        <w:rPr>
          <w:rFonts w:ascii="仿宋_gb2312" w:eastAsia="仿宋_gb2312" w:hAnsi="Arial" w:cs="Arial" w:hint="eastAsia"/>
          <w:color w:val="333333"/>
          <w:kern w:val="0"/>
          <w:szCs w:val="21"/>
        </w:rPr>
        <w:t>份）、项目商业计划书（</w:t>
      </w:r>
      <w:r w:rsidRPr="00972950">
        <w:rPr>
          <w:rFonts w:ascii="Calibri" w:eastAsia="宋体" w:hAnsi="Calibri" w:cs="Calibri"/>
          <w:color w:val="333333"/>
          <w:kern w:val="0"/>
          <w:szCs w:val="21"/>
        </w:rPr>
        <w:t>4</w:t>
      </w:r>
      <w:r w:rsidRPr="00972950">
        <w:rPr>
          <w:rFonts w:ascii="仿宋_gb2312" w:eastAsia="仿宋_gb2312" w:hAnsi="Arial" w:cs="Arial" w:hint="eastAsia"/>
          <w:color w:val="333333"/>
          <w:kern w:val="0"/>
          <w:szCs w:val="21"/>
        </w:rPr>
        <w:t>份），推荐项目汇总表（见附件</w:t>
      </w:r>
      <w:r w:rsidRPr="00972950">
        <w:rPr>
          <w:rFonts w:ascii="Calibri" w:eastAsia="宋体" w:hAnsi="Calibri" w:cs="Calibri"/>
          <w:color w:val="333333"/>
          <w:kern w:val="0"/>
          <w:szCs w:val="21"/>
        </w:rPr>
        <w:t>5</w:t>
      </w:r>
      <w:r w:rsidRPr="00972950">
        <w:rPr>
          <w:rFonts w:ascii="仿宋_gb2312" w:eastAsia="仿宋_gb2312" w:hAnsi="Arial" w:cs="Arial" w:hint="eastAsia"/>
          <w:color w:val="333333"/>
          <w:kern w:val="0"/>
          <w:szCs w:val="21"/>
        </w:rPr>
        <w:t>）（</w:t>
      </w:r>
      <w:r w:rsidRPr="00972950">
        <w:rPr>
          <w:rFonts w:ascii="Calibri" w:eastAsia="宋体" w:hAnsi="Calibri" w:cs="Calibri"/>
          <w:color w:val="333333"/>
          <w:kern w:val="0"/>
          <w:szCs w:val="21"/>
        </w:rPr>
        <w:t>1</w:t>
      </w:r>
      <w:r w:rsidRPr="00972950">
        <w:rPr>
          <w:rFonts w:ascii="仿宋_gb2312" w:eastAsia="仿宋_gb2312" w:hAnsi="Arial" w:cs="Arial" w:hint="eastAsia"/>
          <w:color w:val="333333"/>
          <w:kern w:val="0"/>
          <w:szCs w:val="21"/>
        </w:rPr>
        <w:t>份）。报名表与所有附件材料用</w:t>
      </w:r>
      <w:r w:rsidRPr="00972950">
        <w:rPr>
          <w:rFonts w:ascii="Calibri" w:eastAsia="宋体" w:hAnsi="Calibri" w:cs="Calibri"/>
          <w:color w:val="333333"/>
          <w:kern w:val="0"/>
          <w:szCs w:val="21"/>
        </w:rPr>
        <w:t>A4</w:t>
      </w:r>
      <w:r w:rsidRPr="00972950">
        <w:rPr>
          <w:rFonts w:ascii="仿宋_gb2312" w:eastAsia="仿宋_gb2312" w:hAnsi="Arial" w:cs="Arial" w:hint="eastAsia"/>
          <w:color w:val="333333"/>
          <w:kern w:val="0"/>
          <w:szCs w:val="21"/>
        </w:rPr>
        <w:t>纸双面打印并装订成册。</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电子材料：每支参赛团队的报名表、项目商业计划书、学院推荐项目汇总表发送至电子邮箱</w:t>
      </w:r>
      <w:r w:rsidRPr="00972950">
        <w:rPr>
          <w:rFonts w:ascii="Calibri" w:eastAsia="宋体" w:hAnsi="Calibri" w:cs="Calibri"/>
          <w:color w:val="333333"/>
          <w:kern w:val="0"/>
          <w:szCs w:val="21"/>
        </w:rPr>
        <w:t>987060413@qq.com</w:t>
      </w:r>
      <w:r w:rsidRPr="00972950">
        <w:rPr>
          <w:rFonts w:ascii="仿宋_gb2312" w:eastAsia="仿宋_gb2312" w:hAnsi="Arial" w:cs="Arial" w:hint="eastAsia"/>
          <w:color w:val="333333"/>
          <w:kern w:val="0"/>
          <w:szCs w:val="21"/>
        </w:rPr>
        <w:t>。以学院为单位分项目提交，各项目命名规则：学院</w:t>
      </w:r>
      <w:r w:rsidRPr="00972950">
        <w:rPr>
          <w:rFonts w:ascii="Calibri" w:eastAsia="宋体" w:hAnsi="Calibri" w:cs="Calibri"/>
          <w:color w:val="333333"/>
          <w:kern w:val="0"/>
          <w:szCs w:val="21"/>
        </w:rPr>
        <w:t>-</w:t>
      </w:r>
      <w:r w:rsidRPr="00972950">
        <w:rPr>
          <w:rFonts w:ascii="仿宋_gb2312" w:eastAsia="仿宋_gb2312" w:hAnsi="Arial" w:cs="Arial" w:hint="eastAsia"/>
          <w:color w:val="333333"/>
          <w:kern w:val="0"/>
          <w:szCs w:val="21"/>
        </w:rPr>
        <w:t>项目名称</w:t>
      </w:r>
      <w:r w:rsidRPr="00972950">
        <w:rPr>
          <w:rFonts w:ascii="Calibri" w:eastAsia="宋体" w:hAnsi="Calibri" w:cs="Calibri"/>
          <w:color w:val="333333"/>
          <w:kern w:val="0"/>
          <w:szCs w:val="21"/>
        </w:rPr>
        <w:t>-</w:t>
      </w:r>
      <w:r w:rsidRPr="00972950">
        <w:rPr>
          <w:rFonts w:ascii="仿宋_gb2312" w:eastAsia="仿宋_gb2312" w:hAnsi="Arial" w:cs="Arial" w:hint="eastAsia"/>
          <w:color w:val="333333"/>
          <w:kern w:val="0"/>
          <w:szCs w:val="21"/>
        </w:rPr>
        <w:t>项目负责人。</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b/>
          <w:bCs/>
          <w:color w:val="333333"/>
          <w:kern w:val="0"/>
          <w:szCs w:val="21"/>
        </w:rPr>
        <w:t>为便于赛事沟通和交流，请学院负责教师、指导教师和参赛学生负责人加入江苏师大互联网工作群307955493。</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其他未尽事宜，另行通知。联系人：缪老师、刘老师；联系电话：0516-83403043。</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hint="eastAsia"/>
          <w:color w:val="333333"/>
          <w:kern w:val="0"/>
          <w:szCs w:val="21"/>
        </w:rPr>
        <w:t>附件：</w:t>
      </w:r>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52A43007" wp14:editId="7FD3527B">
            <wp:extent cx="152400" cy="152400"/>
            <wp:effectExtent l="0" t="0" r="0" b="0"/>
            <wp:docPr id="8" name="图片 8" descr="http://www.jsn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nu.edu.cn/_ueditor/themes/default/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972950">
          <w:rPr>
            <w:rFonts w:ascii="仿宋_gb2312" w:eastAsia="仿宋_gb2312" w:hAnsi="Arial" w:cs="Arial" w:hint="eastAsia"/>
            <w:color w:val="333333"/>
            <w:kern w:val="0"/>
            <w:szCs w:val="21"/>
          </w:rPr>
          <w:t>1.教育部关于举办第五届中国“互联网+”大学生创新创业大赛的通知.</w:t>
        </w:r>
        <w:proofErr w:type="gramStart"/>
        <w:r w:rsidRPr="00972950">
          <w:rPr>
            <w:rFonts w:ascii="仿宋_gb2312" w:eastAsia="仿宋_gb2312" w:hAnsi="Arial" w:cs="Arial" w:hint="eastAsia"/>
            <w:color w:val="333333"/>
            <w:kern w:val="0"/>
            <w:szCs w:val="21"/>
          </w:rPr>
          <w:t>pdf</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lastRenderedPageBreak/>
        <w:drawing>
          <wp:inline distT="0" distB="0" distL="0" distR="0" wp14:anchorId="691045FF" wp14:editId="305A37A8">
            <wp:extent cx="152400" cy="152400"/>
            <wp:effectExtent l="0" t="0" r="0" b="0"/>
            <wp:docPr id="7" name="图片 7" descr="http://www.js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snu.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972950">
          <w:rPr>
            <w:rFonts w:ascii="仿宋_gb2312" w:eastAsia="仿宋_gb2312" w:hAnsi="Arial" w:cs="Arial" w:hint="eastAsia"/>
            <w:color w:val="333333"/>
            <w:kern w:val="0"/>
            <w:szCs w:val="21"/>
          </w:rPr>
          <w:t>2.第五届中国“互联网+”大学生创新创业大赛高教主赛道方案.</w:t>
        </w:r>
        <w:proofErr w:type="gramStart"/>
        <w:r w:rsidRPr="00972950">
          <w:rPr>
            <w:rFonts w:ascii="仿宋_gb2312" w:eastAsia="仿宋_gb2312" w:hAnsi="Arial" w:cs="Arial" w:hint="eastAsia"/>
            <w:color w:val="333333"/>
            <w:kern w:val="0"/>
            <w:szCs w:val="21"/>
          </w:rPr>
          <w:t>doc</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1015F0B7" wp14:editId="34C0574D">
            <wp:extent cx="152400" cy="152400"/>
            <wp:effectExtent l="0" t="0" r="0" b="0"/>
            <wp:docPr id="6" name="图片 6" descr="http://www.js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snu.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972950">
          <w:rPr>
            <w:rFonts w:ascii="仿宋_gb2312" w:eastAsia="仿宋_gb2312" w:hAnsi="Arial" w:cs="Arial" w:hint="eastAsia"/>
            <w:color w:val="333333"/>
            <w:kern w:val="0"/>
            <w:szCs w:val="21"/>
          </w:rPr>
          <w:t>3.第五届中国“互联网+”大学生创新创业大赛“青年红色筑梦之旅”活动方案.</w:t>
        </w:r>
        <w:proofErr w:type="gramStart"/>
        <w:r w:rsidRPr="00972950">
          <w:rPr>
            <w:rFonts w:ascii="仿宋_gb2312" w:eastAsia="仿宋_gb2312" w:hAnsi="Arial" w:cs="Arial" w:hint="eastAsia"/>
            <w:color w:val="333333"/>
            <w:kern w:val="0"/>
            <w:szCs w:val="21"/>
          </w:rPr>
          <w:t>doc</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51E1EF00" wp14:editId="639ABE85">
            <wp:extent cx="152400" cy="152400"/>
            <wp:effectExtent l="0" t="0" r="0" b="0"/>
            <wp:docPr id="5" name="图片 5" descr="http://www.js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snu.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972950">
          <w:rPr>
            <w:rFonts w:ascii="仿宋_gb2312" w:eastAsia="仿宋_gb2312" w:hAnsi="Arial" w:cs="Arial" w:hint="eastAsia"/>
            <w:color w:val="333333"/>
            <w:kern w:val="0"/>
            <w:szCs w:val="21"/>
          </w:rPr>
          <w:t>4.“互联网+”大学生创新创业大赛第四届 “建行杯”国赛选拔赛暨第七届“花桥国际商务城杯”省赛报名表.</w:t>
        </w:r>
        <w:proofErr w:type="gramStart"/>
        <w:r w:rsidRPr="00972950">
          <w:rPr>
            <w:rFonts w:ascii="仿宋_gb2312" w:eastAsia="仿宋_gb2312" w:hAnsi="Arial" w:cs="Arial" w:hint="eastAsia"/>
            <w:color w:val="333333"/>
            <w:kern w:val="0"/>
            <w:szCs w:val="21"/>
          </w:rPr>
          <w:t>docx</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428BE742" wp14:editId="0C339AE2">
            <wp:extent cx="152400" cy="152400"/>
            <wp:effectExtent l="0" t="0" r="0" b="0"/>
            <wp:docPr id="4" name="图片 4" descr="http://www.js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snu.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Pr="00972950">
          <w:rPr>
            <w:rFonts w:ascii="仿宋_gb2312" w:eastAsia="仿宋_gb2312" w:hAnsi="Arial" w:cs="Arial" w:hint="eastAsia"/>
            <w:color w:val="333333"/>
            <w:kern w:val="0"/>
            <w:szCs w:val="21"/>
          </w:rPr>
          <w:t>5.项目商业计划书撰写提纲及注意事项.</w:t>
        </w:r>
        <w:proofErr w:type="gramStart"/>
        <w:r w:rsidRPr="00972950">
          <w:rPr>
            <w:rFonts w:ascii="仿宋_gb2312" w:eastAsia="仿宋_gb2312" w:hAnsi="Arial" w:cs="Arial" w:hint="eastAsia"/>
            <w:color w:val="333333"/>
            <w:kern w:val="0"/>
            <w:szCs w:val="21"/>
          </w:rPr>
          <w:t>docx</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32C983A7" wp14:editId="77CC764E">
            <wp:extent cx="152400" cy="152400"/>
            <wp:effectExtent l="0" t="0" r="0" b="0"/>
            <wp:docPr id="3" name="图片 3" descr="http://www.js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snu.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972950">
          <w:rPr>
            <w:rFonts w:ascii="仿宋_gb2312" w:eastAsia="仿宋_gb2312" w:hAnsi="Arial" w:cs="Arial" w:hint="eastAsia"/>
            <w:color w:val="333333"/>
            <w:kern w:val="0"/>
            <w:szCs w:val="21"/>
          </w:rPr>
          <w:t>6.各类商业（项目）计划书撰写注意事项.</w:t>
        </w:r>
        <w:proofErr w:type="gramStart"/>
        <w:r w:rsidRPr="00972950">
          <w:rPr>
            <w:rFonts w:ascii="仿宋_gb2312" w:eastAsia="仿宋_gb2312" w:hAnsi="Arial" w:cs="Arial" w:hint="eastAsia"/>
            <w:color w:val="333333"/>
            <w:kern w:val="0"/>
            <w:szCs w:val="21"/>
          </w:rPr>
          <w:t>docx</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79E389F7" wp14:editId="2930BDD8">
            <wp:extent cx="152400" cy="152400"/>
            <wp:effectExtent l="0" t="0" r="0" b="0"/>
            <wp:docPr id="2" name="图片 2" descr="http://www.jsn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snu.edu.cn/_ueditor/themes/default/images/icon_xl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972950">
          <w:rPr>
            <w:rFonts w:ascii="仿宋_gb2312" w:eastAsia="仿宋_gb2312" w:hAnsi="Arial" w:cs="Arial" w:hint="eastAsia"/>
            <w:color w:val="333333"/>
            <w:kern w:val="0"/>
            <w:szCs w:val="21"/>
          </w:rPr>
          <w:t>7.第五届中国“互联网+”大学生创新创业大赛校内赛项目统计表.</w:t>
        </w:r>
        <w:proofErr w:type="gramStart"/>
        <w:r w:rsidRPr="00972950">
          <w:rPr>
            <w:rFonts w:ascii="仿宋_gb2312" w:eastAsia="仿宋_gb2312" w:hAnsi="Arial" w:cs="Arial" w:hint="eastAsia"/>
            <w:color w:val="333333"/>
            <w:kern w:val="0"/>
            <w:szCs w:val="21"/>
          </w:rPr>
          <w:t>xlsx</w:t>
        </w:r>
        <w:proofErr w:type="gramEnd"/>
      </w:hyperlink>
    </w:p>
    <w:p w:rsidR="00972950" w:rsidRPr="00972950" w:rsidRDefault="00972950" w:rsidP="00972950">
      <w:pPr>
        <w:widowControl/>
        <w:shd w:val="clear" w:color="auto" w:fill="FFFFFF"/>
        <w:ind w:firstLine="555"/>
        <w:rPr>
          <w:rFonts w:ascii="Arial" w:eastAsia="宋体" w:hAnsi="Arial" w:cs="Arial"/>
          <w:color w:val="333333"/>
          <w:kern w:val="0"/>
          <w:szCs w:val="21"/>
        </w:rPr>
      </w:pPr>
      <w:r w:rsidRPr="00972950">
        <w:rPr>
          <w:rFonts w:ascii="仿宋_gb2312" w:eastAsia="仿宋_gb2312" w:hAnsi="Arial" w:cs="Arial"/>
          <w:noProof/>
          <w:color w:val="333333"/>
          <w:kern w:val="0"/>
          <w:szCs w:val="21"/>
        </w:rPr>
        <w:drawing>
          <wp:inline distT="0" distB="0" distL="0" distR="0" wp14:anchorId="4DEFDDB6" wp14:editId="06196B95">
            <wp:extent cx="152400" cy="152400"/>
            <wp:effectExtent l="0" t="0" r="0" b="0"/>
            <wp:docPr id="1" name="图片 1" descr="http://www.jsn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snu.edu.cn/_ueditor/themes/default/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972950">
          <w:rPr>
            <w:rFonts w:ascii="仿宋_gb2312" w:eastAsia="仿宋_gb2312" w:hAnsi="Arial" w:cs="Arial" w:hint="eastAsia"/>
            <w:color w:val="333333"/>
            <w:kern w:val="0"/>
            <w:szCs w:val="21"/>
          </w:rPr>
          <w:t>8.“互联网+”竞赛学生操作流程（含网上报名流程）.</w:t>
        </w:r>
        <w:proofErr w:type="gramStart"/>
        <w:r w:rsidRPr="00972950">
          <w:rPr>
            <w:rFonts w:ascii="仿宋_gb2312" w:eastAsia="仿宋_gb2312" w:hAnsi="Arial" w:cs="Arial" w:hint="eastAsia"/>
            <w:color w:val="333333"/>
            <w:kern w:val="0"/>
            <w:szCs w:val="21"/>
          </w:rPr>
          <w:t>pdf</w:t>
        </w:r>
        <w:proofErr w:type="gramEnd"/>
      </w:hyperlink>
    </w:p>
    <w:p w:rsidR="00972950" w:rsidRPr="00972950" w:rsidRDefault="00972950" w:rsidP="00972950">
      <w:pPr>
        <w:widowControl/>
        <w:shd w:val="clear" w:color="auto" w:fill="FFFFFF"/>
        <w:ind w:firstLine="555"/>
        <w:jc w:val="right"/>
        <w:rPr>
          <w:rFonts w:ascii="Arial" w:eastAsia="宋体" w:hAnsi="Arial" w:cs="Arial"/>
          <w:color w:val="333333"/>
          <w:kern w:val="0"/>
          <w:szCs w:val="21"/>
        </w:rPr>
      </w:pPr>
      <w:r w:rsidRPr="00972950">
        <w:rPr>
          <w:rFonts w:ascii="仿宋_gb2312" w:eastAsia="仿宋_gb2312" w:hAnsi="Arial" w:cs="Arial" w:hint="eastAsia"/>
          <w:color w:val="333333"/>
          <w:kern w:val="0"/>
          <w:szCs w:val="21"/>
        </w:rPr>
        <w:t>教务处</w:t>
      </w:r>
    </w:p>
    <w:p w:rsidR="00972950" w:rsidRPr="00972950" w:rsidRDefault="00972950" w:rsidP="00972950">
      <w:pPr>
        <w:widowControl/>
        <w:shd w:val="clear" w:color="auto" w:fill="FFFFFF"/>
        <w:ind w:firstLine="555"/>
        <w:jc w:val="right"/>
        <w:rPr>
          <w:rFonts w:ascii="Arial" w:eastAsia="宋体" w:hAnsi="Arial" w:cs="Arial"/>
          <w:color w:val="333333"/>
          <w:kern w:val="0"/>
          <w:szCs w:val="21"/>
        </w:rPr>
      </w:pPr>
      <w:r w:rsidRPr="00972950">
        <w:rPr>
          <w:rFonts w:ascii="仿宋_gb2312" w:eastAsia="仿宋_gb2312" w:hAnsi="Arial" w:cs="Arial" w:hint="eastAsia"/>
          <w:color w:val="333333"/>
          <w:kern w:val="0"/>
          <w:szCs w:val="21"/>
        </w:rPr>
        <w:t>2019年4月18日</w:t>
      </w:r>
    </w:p>
    <w:p w:rsidR="001439CF" w:rsidRPr="00972950" w:rsidRDefault="001439CF" w:rsidP="00972950">
      <w:pPr>
        <w:rPr>
          <w:rFonts w:hint="eastAsia"/>
          <w:szCs w:val="21"/>
        </w:rPr>
      </w:pPr>
    </w:p>
    <w:sectPr w:rsidR="001439CF" w:rsidRPr="00972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C2"/>
    <w:rsid w:val="001439CF"/>
    <w:rsid w:val="008823C2"/>
    <w:rsid w:val="0097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9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9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2950"/>
    <w:rPr>
      <w:b/>
      <w:bCs/>
    </w:rPr>
  </w:style>
  <w:style w:type="character" w:styleId="a5">
    <w:name w:val="Hyperlink"/>
    <w:basedOn w:val="a0"/>
    <w:uiPriority w:val="99"/>
    <w:semiHidden/>
    <w:unhideWhenUsed/>
    <w:rsid w:val="00972950"/>
    <w:rPr>
      <w:color w:val="0000FF"/>
      <w:u w:val="single"/>
    </w:rPr>
  </w:style>
  <w:style w:type="paragraph" w:styleId="a6">
    <w:name w:val="Balloon Text"/>
    <w:basedOn w:val="a"/>
    <w:link w:val="Char"/>
    <w:uiPriority w:val="99"/>
    <w:semiHidden/>
    <w:unhideWhenUsed/>
    <w:rsid w:val="00972950"/>
    <w:rPr>
      <w:sz w:val="18"/>
      <w:szCs w:val="18"/>
    </w:rPr>
  </w:style>
  <w:style w:type="character" w:customStyle="1" w:styleId="Char">
    <w:name w:val="批注框文本 Char"/>
    <w:basedOn w:val="a0"/>
    <w:link w:val="a6"/>
    <w:uiPriority w:val="99"/>
    <w:semiHidden/>
    <w:rsid w:val="00972950"/>
    <w:rPr>
      <w:sz w:val="18"/>
      <w:szCs w:val="18"/>
    </w:rPr>
  </w:style>
  <w:style w:type="character" w:customStyle="1" w:styleId="1Char">
    <w:name w:val="标题 1 Char"/>
    <w:basedOn w:val="a0"/>
    <w:link w:val="1"/>
    <w:uiPriority w:val="9"/>
    <w:rsid w:val="0097295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9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9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2950"/>
    <w:rPr>
      <w:b/>
      <w:bCs/>
    </w:rPr>
  </w:style>
  <w:style w:type="character" w:styleId="a5">
    <w:name w:val="Hyperlink"/>
    <w:basedOn w:val="a0"/>
    <w:uiPriority w:val="99"/>
    <w:semiHidden/>
    <w:unhideWhenUsed/>
    <w:rsid w:val="00972950"/>
    <w:rPr>
      <w:color w:val="0000FF"/>
      <w:u w:val="single"/>
    </w:rPr>
  </w:style>
  <w:style w:type="paragraph" w:styleId="a6">
    <w:name w:val="Balloon Text"/>
    <w:basedOn w:val="a"/>
    <w:link w:val="Char"/>
    <w:uiPriority w:val="99"/>
    <w:semiHidden/>
    <w:unhideWhenUsed/>
    <w:rsid w:val="00972950"/>
    <w:rPr>
      <w:sz w:val="18"/>
      <w:szCs w:val="18"/>
    </w:rPr>
  </w:style>
  <w:style w:type="character" w:customStyle="1" w:styleId="Char">
    <w:name w:val="批注框文本 Char"/>
    <w:basedOn w:val="a0"/>
    <w:link w:val="a6"/>
    <w:uiPriority w:val="99"/>
    <w:semiHidden/>
    <w:rsid w:val="00972950"/>
    <w:rPr>
      <w:sz w:val="18"/>
      <w:szCs w:val="18"/>
    </w:rPr>
  </w:style>
  <w:style w:type="character" w:customStyle="1" w:styleId="1Char">
    <w:name w:val="标题 1 Char"/>
    <w:basedOn w:val="a0"/>
    <w:link w:val="1"/>
    <w:uiPriority w:val="9"/>
    <w:rsid w:val="0097295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51467">
      <w:bodyDiv w:val="1"/>
      <w:marLeft w:val="0"/>
      <w:marRight w:val="0"/>
      <w:marTop w:val="0"/>
      <w:marBottom w:val="0"/>
      <w:divBdr>
        <w:top w:val="none" w:sz="0" w:space="0" w:color="auto"/>
        <w:left w:val="none" w:sz="0" w:space="0" w:color="auto"/>
        <w:bottom w:val="none" w:sz="0" w:space="0" w:color="auto"/>
        <w:right w:val="none" w:sz="0" w:space="0" w:color="auto"/>
      </w:divBdr>
    </w:div>
    <w:div w:id="16754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u.edu.cn/_upload/article/files/58/a9/8177c5664bfa89dfedb4983c0c4b/5fd259e3-2cca-4a87-85db-492bed93cc1b.doc"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jsnu.edu.cn/_upload/article/files/58/a9/8177c5664bfa89dfedb4983c0c4b/2ee7ac66-9c7c-4d20-bc56-87fc8f02e595.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snu.edu.cn/_upload/article/files/58/a9/8177c5664bfa89dfedb4983c0c4b/221ca497-c5d4-4d9d-81ff-898ee135edd4.pdf" TargetMode="External"/><Relationship Id="rId11" Type="http://schemas.openxmlformats.org/officeDocument/2006/relationships/hyperlink" Target="http://www.jsnu.edu.cn/_upload/article/files/58/a9/8177c5664bfa89dfedb4983c0c4b/b69c2380-8f77-4b70-8ff1-6ee63f48de07.docx" TargetMode="External"/><Relationship Id="rId5" Type="http://schemas.openxmlformats.org/officeDocument/2006/relationships/image" Target="media/image1.gif"/><Relationship Id="rId15" Type="http://schemas.openxmlformats.org/officeDocument/2006/relationships/hyperlink" Target="http://www.jsnu.edu.cn/_upload/article/files/58/a9/8177c5664bfa89dfedb4983c0c4b/9722d23f-d38b-450a-bc46-70879acf139f.pdf" TargetMode="External"/><Relationship Id="rId10" Type="http://schemas.openxmlformats.org/officeDocument/2006/relationships/hyperlink" Target="http://www.jsnu.edu.cn/_upload/article/files/58/a9/8177c5664bfa89dfedb4983c0c4b/6e5c606a-ee16-40df-a6ca-4a65d8cbae34.docx" TargetMode="External"/><Relationship Id="rId4" Type="http://schemas.openxmlformats.org/officeDocument/2006/relationships/webSettings" Target="webSettings.xml"/><Relationship Id="rId9" Type="http://schemas.openxmlformats.org/officeDocument/2006/relationships/hyperlink" Target="http://www.jsnu.edu.cn/_upload/article/files/58/a9/8177c5664bfa89dfedb4983c0c4b/967dbcc3-f329-4563-8530-430433b2e7f2.doc" TargetMode="External"/><Relationship Id="rId14" Type="http://schemas.openxmlformats.org/officeDocument/2006/relationships/hyperlink" Target="http://www.jsnu.edu.cn/_upload/article/files/58/a9/8177c5664bfa89dfedb4983c0c4b/4604d34c-062d-432d-9c54-78b3dd28df4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2019-04-19T00:49:00Z</dcterms:created>
  <dcterms:modified xsi:type="dcterms:W3CDTF">2019-04-19T00:50:00Z</dcterms:modified>
</cp:coreProperties>
</file>