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95" w:rsidRDefault="004644EB">
      <w:pPr>
        <w:spacing w:line="500" w:lineRule="exact"/>
        <w:rPr>
          <w:rFonts w:ascii="仿宋_GB2312" w:eastAsia="仿宋_GB2312" w:hAnsi="仿宋_GB2312" w:cs="仿宋_GB2312"/>
          <w:b/>
          <w:color w:val="000000"/>
          <w:sz w:val="48"/>
          <w:szCs w:val="48"/>
        </w:rPr>
      </w:pPr>
      <w:r>
        <w:rPr>
          <w:rFonts w:ascii="仿宋_GB2312" w:eastAsia="仿宋_GB2312" w:hAnsi="仿宋_GB2312" w:cs="宋体"/>
          <w:b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color w:val="000000"/>
          <w:sz w:val="32"/>
          <w:szCs w:val="32"/>
        </w:rPr>
        <w:t>2</w:t>
      </w:r>
    </w:p>
    <w:p w:rsidR="00F27295" w:rsidRDefault="004644EB">
      <w:pPr>
        <w:spacing w:line="500" w:lineRule="exact"/>
        <w:jc w:val="center"/>
        <w:rPr>
          <w:rFonts w:ascii="仿宋_GB2312" w:eastAsia="仿宋_GB2312" w:hAnsi="仿宋_GB2312" w:cs="宋体"/>
          <w:color w:val="000000"/>
          <w:sz w:val="30"/>
          <w:szCs w:val="30"/>
        </w:rPr>
      </w:pPr>
      <w:r>
        <w:rPr>
          <w:rFonts w:ascii="仿宋_GB2312" w:eastAsia="仿宋_GB2312" w:hAnsi="仿宋_GB2312" w:cs="仿宋_GB2312"/>
          <w:b/>
          <w:color w:val="000000"/>
          <w:sz w:val="48"/>
          <w:szCs w:val="48"/>
        </w:rPr>
        <w:t>201</w:t>
      </w: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  <w:lang w:eastAsia="zh-CN"/>
        </w:rPr>
        <w:t>7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年徐州市科技计划项目申报汇总表</w:t>
      </w:r>
      <w:bookmarkStart w:id="0" w:name="_GoBack"/>
      <w:bookmarkEnd w:id="0"/>
    </w:p>
    <w:p w:rsidR="00F27295" w:rsidRDefault="004644EB">
      <w:pPr>
        <w:spacing w:line="500" w:lineRule="exact"/>
        <w:rPr>
          <w:rFonts w:ascii="仿宋_GB2312" w:eastAsia="仿宋_GB2312" w:hAnsi="仿宋_GB2312" w:cs="宋体"/>
          <w:color w:val="000000"/>
          <w:sz w:val="24"/>
        </w:rPr>
      </w:pP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</w:t>
      </w:r>
      <w:r>
        <w:rPr>
          <w:rFonts w:ascii="仿宋_GB2312" w:eastAsia="仿宋_GB2312" w:hAnsi="仿宋_GB2312" w:cs="宋体"/>
          <w:color w:val="000000"/>
          <w:sz w:val="24"/>
        </w:rPr>
        <w:t>主管部门</w:t>
      </w:r>
      <w:r>
        <w:rPr>
          <w:rFonts w:ascii="仿宋_GB2312" w:eastAsia="仿宋_GB2312" w:hAnsi="仿宋_GB2312" w:cs="仿宋_GB2312"/>
          <w:color w:val="000000"/>
          <w:sz w:val="24"/>
        </w:rPr>
        <w:t>:</w:t>
      </w: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　　　　　</w:t>
      </w: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          </w:t>
      </w: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　　　　　　　　　　　　　　　　　</w:t>
      </w:r>
      <w:r>
        <w:rPr>
          <w:rFonts w:ascii="仿宋_GB2312" w:eastAsia="仿宋_GB2312" w:hAnsi="仿宋_GB2312" w:cs="宋体"/>
          <w:color w:val="000000"/>
          <w:sz w:val="24"/>
        </w:rPr>
        <w:t>金额单位：万元</w:t>
      </w:r>
    </w:p>
    <w:tbl>
      <w:tblPr>
        <w:tblW w:w="12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 w:rsidR="00F27295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划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类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别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承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担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单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位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起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止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时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间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备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注</w:t>
            </w:r>
          </w:p>
        </w:tc>
      </w:tr>
      <w:tr w:rsidR="00F27295">
        <w:trPr>
          <w:trHeight w:val="54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30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１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２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３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４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F27295" w:rsidRDefault="00F27295">
      <w:pPr>
        <w:spacing w:line="500" w:lineRule="exact"/>
      </w:pPr>
    </w:p>
    <w:p w:rsidR="00F27295" w:rsidRDefault="00F27295"/>
    <w:sectPr w:rsidR="00F27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4644EB"/>
    <w:rsid w:val="00F27295"/>
    <w:rsid w:val="3C2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xiaofangchen</dc:creator>
  <cp:lastModifiedBy>微软用户</cp:lastModifiedBy>
  <cp:revision>1</cp:revision>
  <dcterms:created xsi:type="dcterms:W3CDTF">2014-10-29T12:08:00Z</dcterms:created>
  <dcterms:modified xsi:type="dcterms:W3CDTF">2017-05-09T03:03:00Z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