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6C" w:rsidRPr="00BE683C" w:rsidRDefault="00C91D6C" w:rsidP="00C91D6C">
      <w:pPr>
        <w:spacing w:line="640" w:lineRule="exact"/>
        <w:jc w:val="left"/>
        <w:rPr>
          <w:rFonts w:ascii="Times New Roman" w:eastAsia="黑体" w:hAnsi="Times New Roman"/>
          <w:sz w:val="32"/>
          <w:szCs w:val="32"/>
        </w:rPr>
      </w:pPr>
      <w:r w:rsidRPr="00BE683C">
        <w:rPr>
          <w:rFonts w:ascii="Times New Roman" w:eastAsia="黑体" w:hAnsi="Times New Roman" w:hint="eastAsia"/>
          <w:sz w:val="32"/>
          <w:szCs w:val="32"/>
        </w:rPr>
        <w:t>附件</w:t>
      </w:r>
      <w:r w:rsidRPr="00BE683C">
        <w:rPr>
          <w:rFonts w:ascii="Times New Roman" w:eastAsia="黑体" w:hAnsi="Times New Roman"/>
          <w:sz w:val="32"/>
          <w:szCs w:val="32"/>
        </w:rPr>
        <w:t>：</w:t>
      </w:r>
    </w:p>
    <w:p w:rsidR="00314490" w:rsidRPr="00BE683C" w:rsidRDefault="007C3BEB" w:rsidP="005E2208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E683C">
        <w:rPr>
          <w:rFonts w:ascii="Times New Roman" w:eastAsia="方正小标宋简体" w:hAnsi="Times New Roman" w:hint="eastAsia"/>
          <w:sz w:val="44"/>
          <w:szCs w:val="44"/>
        </w:rPr>
        <w:t>江苏师范大学党支部建设“提质增效”</w:t>
      </w:r>
    </w:p>
    <w:p w:rsidR="007C3BEB" w:rsidRPr="00BE683C" w:rsidRDefault="007C3BEB" w:rsidP="005E2208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E683C">
        <w:rPr>
          <w:rFonts w:ascii="Times New Roman" w:eastAsia="方正小标宋简体" w:hAnsi="Times New Roman" w:hint="eastAsia"/>
          <w:sz w:val="44"/>
          <w:szCs w:val="44"/>
        </w:rPr>
        <w:t>三年行动计划检查办法</w:t>
      </w:r>
    </w:p>
    <w:p w:rsidR="004F6A12" w:rsidRPr="00BE683C" w:rsidRDefault="004F6A12" w:rsidP="0031449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C3BEB" w:rsidRPr="00BE683C" w:rsidRDefault="007C3BEB" w:rsidP="0031449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E683C">
        <w:rPr>
          <w:rFonts w:ascii="Times New Roman" w:eastAsia="仿宋_GB2312" w:hAnsi="Times New Roman" w:hint="eastAsia"/>
          <w:sz w:val="32"/>
          <w:szCs w:val="32"/>
        </w:rPr>
        <w:t>根据《江苏师范大学党支部建设“提质增效”三年行动计划</w:t>
      </w:r>
      <w:r w:rsidR="00BE683C" w:rsidRPr="00BE683C">
        <w:rPr>
          <w:rFonts w:ascii="Times New Roman" w:eastAsia="仿宋_GB2312" w:hAnsi="Times New Roman" w:hint="eastAsia"/>
          <w:sz w:val="32"/>
          <w:szCs w:val="32"/>
        </w:rPr>
        <w:t>（</w:t>
      </w:r>
      <w:r w:rsidR="00BE683C" w:rsidRPr="00BE683C">
        <w:rPr>
          <w:rFonts w:ascii="Times New Roman" w:eastAsia="仿宋_GB2312" w:hAnsi="Times New Roman" w:hint="eastAsia"/>
          <w:sz w:val="32"/>
          <w:szCs w:val="32"/>
        </w:rPr>
        <w:t>2019</w:t>
      </w:r>
      <w:r w:rsidR="00BE683C" w:rsidRPr="00BE683C">
        <w:rPr>
          <w:rFonts w:ascii="Times New Roman" w:eastAsia="仿宋_GB2312" w:hAnsi="Times New Roman" w:hint="eastAsia"/>
          <w:sz w:val="32"/>
          <w:szCs w:val="32"/>
        </w:rPr>
        <w:t>—</w:t>
      </w:r>
      <w:r w:rsidR="00BE683C" w:rsidRPr="00BE683C">
        <w:rPr>
          <w:rFonts w:ascii="Times New Roman" w:eastAsia="仿宋_GB2312" w:hAnsi="Times New Roman" w:hint="eastAsia"/>
          <w:sz w:val="32"/>
          <w:szCs w:val="32"/>
        </w:rPr>
        <w:t>2021</w:t>
      </w:r>
      <w:r w:rsidR="00BE683C" w:rsidRPr="00BE683C">
        <w:rPr>
          <w:rFonts w:ascii="Times New Roman" w:eastAsia="仿宋_GB2312" w:hAnsi="Times New Roman" w:hint="eastAsia"/>
          <w:sz w:val="32"/>
          <w:szCs w:val="32"/>
        </w:rPr>
        <w:t>年）</w:t>
      </w:r>
      <w:r w:rsidRPr="00BE683C">
        <w:rPr>
          <w:rFonts w:ascii="Times New Roman" w:eastAsia="仿宋_GB2312" w:hAnsi="Times New Roman" w:hint="eastAsia"/>
          <w:sz w:val="32"/>
          <w:szCs w:val="32"/>
        </w:rPr>
        <w:t>实施方案》等要求，制定本办法。</w:t>
      </w:r>
    </w:p>
    <w:p w:rsidR="007C3BEB" w:rsidRPr="00BE683C" w:rsidRDefault="007C3BEB" w:rsidP="00314490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BE683C">
        <w:rPr>
          <w:rFonts w:ascii="Times New Roman" w:eastAsia="黑体" w:hAnsi="Times New Roman" w:hint="eastAsia"/>
          <w:sz w:val="32"/>
          <w:szCs w:val="32"/>
        </w:rPr>
        <w:t>一、检查对象、内容及标准</w:t>
      </w:r>
    </w:p>
    <w:p w:rsidR="007C3BEB" w:rsidRPr="00BE683C" w:rsidRDefault="007C3BEB" w:rsidP="0031449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E683C">
        <w:rPr>
          <w:rFonts w:ascii="Times New Roman" w:eastAsia="仿宋_GB2312" w:hAnsi="Times New Roman"/>
          <w:sz w:val="32"/>
          <w:szCs w:val="32"/>
        </w:rPr>
        <w:t>1.</w:t>
      </w:r>
      <w:r w:rsidRPr="00BE683C">
        <w:rPr>
          <w:rFonts w:ascii="Times New Roman" w:eastAsia="方正楷体_GBK" w:hAnsi="Times New Roman" w:hint="eastAsia"/>
          <w:sz w:val="32"/>
          <w:szCs w:val="32"/>
        </w:rPr>
        <w:t>检查对象。</w:t>
      </w:r>
      <w:r w:rsidRPr="00BE683C">
        <w:rPr>
          <w:rFonts w:ascii="Times New Roman" w:eastAsia="仿宋_GB2312" w:hAnsi="Times New Roman" w:hint="eastAsia"/>
          <w:sz w:val="32"/>
          <w:szCs w:val="32"/>
        </w:rPr>
        <w:t>本办法主要适用于</w:t>
      </w:r>
      <w:r w:rsidR="004F6A12" w:rsidRPr="00BE683C">
        <w:rPr>
          <w:rFonts w:ascii="Times New Roman" w:eastAsia="仿宋_GB2312" w:hAnsi="Times New Roman" w:hint="eastAsia"/>
          <w:sz w:val="32"/>
          <w:szCs w:val="32"/>
        </w:rPr>
        <w:t>我校</w:t>
      </w:r>
      <w:r w:rsidRPr="00BE683C">
        <w:rPr>
          <w:rFonts w:ascii="Times New Roman" w:eastAsia="仿宋_GB2312" w:hAnsi="Times New Roman" w:hint="eastAsia"/>
          <w:sz w:val="32"/>
          <w:szCs w:val="32"/>
        </w:rPr>
        <w:t>教师党支部、教工党支部、学生党支部。离退休党支部的检查由离退休工作</w:t>
      </w:r>
      <w:r w:rsidR="00BE683C">
        <w:rPr>
          <w:rFonts w:ascii="Times New Roman" w:eastAsia="仿宋_GB2312" w:hAnsi="Times New Roman" w:hint="eastAsia"/>
          <w:sz w:val="32"/>
          <w:szCs w:val="32"/>
        </w:rPr>
        <w:t>部（</w:t>
      </w:r>
      <w:r w:rsidRPr="00BE683C">
        <w:rPr>
          <w:rFonts w:ascii="Times New Roman" w:eastAsia="仿宋_GB2312" w:hAnsi="Times New Roman" w:hint="eastAsia"/>
          <w:sz w:val="32"/>
          <w:szCs w:val="32"/>
        </w:rPr>
        <w:t>处</w:t>
      </w:r>
      <w:r w:rsidR="00BE683C">
        <w:rPr>
          <w:rFonts w:ascii="Times New Roman" w:eastAsia="仿宋_GB2312" w:hAnsi="Times New Roman" w:hint="eastAsia"/>
          <w:sz w:val="32"/>
          <w:szCs w:val="32"/>
        </w:rPr>
        <w:t>）</w:t>
      </w:r>
      <w:r w:rsidRPr="00BE683C">
        <w:rPr>
          <w:rFonts w:ascii="Times New Roman" w:eastAsia="仿宋_GB2312" w:hAnsi="Times New Roman" w:hint="eastAsia"/>
          <w:sz w:val="32"/>
          <w:szCs w:val="32"/>
        </w:rPr>
        <w:t>、退休党委结合实际参照执行。</w:t>
      </w:r>
    </w:p>
    <w:p w:rsidR="007C3BEB" w:rsidRPr="00BE683C" w:rsidRDefault="007C3BEB" w:rsidP="0031449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E683C">
        <w:rPr>
          <w:rFonts w:ascii="Times New Roman" w:eastAsia="仿宋_GB2312" w:hAnsi="Times New Roman"/>
          <w:sz w:val="32"/>
          <w:szCs w:val="32"/>
        </w:rPr>
        <w:t>2.</w:t>
      </w:r>
      <w:r w:rsidRPr="00BE683C">
        <w:rPr>
          <w:rFonts w:ascii="Times New Roman" w:eastAsia="方正楷体_GBK" w:hAnsi="Times New Roman" w:hint="eastAsia"/>
          <w:sz w:val="32"/>
          <w:szCs w:val="32"/>
        </w:rPr>
        <w:t>检查内容。</w:t>
      </w:r>
      <w:r w:rsidRPr="00BE683C">
        <w:rPr>
          <w:rFonts w:ascii="Times New Roman" w:eastAsia="仿宋_GB2312" w:hAnsi="Times New Roman" w:hint="eastAsia"/>
          <w:sz w:val="32"/>
          <w:szCs w:val="32"/>
        </w:rPr>
        <w:t>检查内容主要包括组织设置、推进中心工作、党员教育管理、组织生活、支持保障等</w:t>
      </w:r>
      <w:r w:rsidRPr="00BE683C">
        <w:rPr>
          <w:rFonts w:ascii="Times New Roman" w:eastAsia="仿宋_GB2312" w:hAnsi="Times New Roman"/>
          <w:sz w:val="32"/>
          <w:szCs w:val="32"/>
        </w:rPr>
        <w:t>5</w:t>
      </w:r>
      <w:r w:rsidRPr="00BE683C">
        <w:rPr>
          <w:rFonts w:ascii="Times New Roman" w:eastAsia="仿宋_GB2312" w:hAnsi="Times New Roman" w:hint="eastAsia"/>
          <w:sz w:val="32"/>
          <w:szCs w:val="32"/>
        </w:rPr>
        <w:t>个方面，指标满分为</w:t>
      </w:r>
      <w:r w:rsidRPr="00BE683C">
        <w:rPr>
          <w:rFonts w:ascii="Times New Roman" w:eastAsia="仿宋_GB2312" w:hAnsi="Times New Roman"/>
          <w:sz w:val="32"/>
          <w:szCs w:val="32"/>
        </w:rPr>
        <w:t>100</w:t>
      </w:r>
      <w:r w:rsidRPr="00BE683C">
        <w:rPr>
          <w:rFonts w:ascii="Times New Roman" w:eastAsia="仿宋_GB2312" w:hAnsi="Times New Roman" w:hint="eastAsia"/>
          <w:sz w:val="32"/>
          <w:szCs w:val="32"/>
        </w:rPr>
        <w:t>分。另外增加党支部特色工作的检查内容，主要包括整体工作、支委会建设、作用发挥、活动开展、阵地建设、</w:t>
      </w:r>
      <w:r w:rsidR="007E09CC" w:rsidRPr="00BE683C">
        <w:rPr>
          <w:rFonts w:ascii="Times New Roman" w:eastAsia="仿宋_GB2312" w:hAnsi="Times New Roman" w:hint="eastAsia"/>
          <w:sz w:val="32"/>
          <w:szCs w:val="32"/>
        </w:rPr>
        <w:t>党支部工作法、</w:t>
      </w:r>
      <w:r w:rsidRPr="00BE683C">
        <w:rPr>
          <w:rFonts w:ascii="Times New Roman" w:eastAsia="仿宋_GB2312" w:hAnsi="Times New Roman" w:hint="eastAsia"/>
          <w:sz w:val="32"/>
          <w:szCs w:val="32"/>
        </w:rPr>
        <w:t>开放性项目等</w:t>
      </w:r>
      <w:r w:rsidRPr="00BE683C">
        <w:rPr>
          <w:rFonts w:ascii="Times New Roman" w:eastAsia="仿宋_GB2312" w:hAnsi="Times New Roman"/>
          <w:sz w:val="32"/>
          <w:szCs w:val="32"/>
        </w:rPr>
        <w:t>7</w:t>
      </w:r>
      <w:r w:rsidRPr="00BE683C">
        <w:rPr>
          <w:rFonts w:ascii="Times New Roman" w:eastAsia="仿宋_GB2312" w:hAnsi="Times New Roman" w:hint="eastAsia"/>
          <w:sz w:val="32"/>
          <w:szCs w:val="32"/>
        </w:rPr>
        <w:t>个方面，指标得分作为加分。</w:t>
      </w:r>
    </w:p>
    <w:p w:rsidR="007C3BEB" w:rsidRPr="00BE683C" w:rsidRDefault="007C3BEB" w:rsidP="0031449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E683C">
        <w:rPr>
          <w:rFonts w:ascii="Times New Roman" w:eastAsia="仿宋_GB2312" w:hAnsi="Times New Roman"/>
          <w:sz w:val="32"/>
          <w:szCs w:val="32"/>
        </w:rPr>
        <w:t>3.</w:t>
      </w:r>
      <w:r w:rsidRPr="00BE683C">
        <w:rPr>
          <w:rFonts w:ascii="Times New Roman" w:eastAsia="方正楷体_GBK" w:hAnsi="Times New Roman" w:hint="eastAsia"/>
          <w:sz w:val="32"/>
          <w:szCs w:val="32"/>
        </w:rPr>
        <w:t>检查标准。</w:t>
      </w:r>
      <w:r w:rsidRPr="00BE683C">
        <w:rPr>
          <w:rFonts w:ascii="Times New Roman" w:eastAsia="仿宋_GB2312" w:hAnsi="Times New Roman" w:hint="eastAsia"/>
          <w:sz w:val="32"/>
          <w:szCs w:val="32"/>
        </w:rPr>
        <w:t>依照《</w:t>
      </w:r>
      <w:r w:rsidR="004F6A12" w:rsidRPr="00BE683C">
        <w:rPr>
          <w:rFonts w:ascii="Times New Roman" w:eastAsia="仿宋_GB2312" w:hAnsi="Times New Roman" w:hint="eastAsia"/>
          <w:sz w:val="32"/>
          <w:szCs w:val="32"/>
        </w:rPr>
        <w:t>江苏师范大学</w:t>
      </w:r>
      <w:r w:rsidRPr="00BE683C">
        <w:rPr>
          <w:rFonts w:ascii="Times New Roman" w:eastAsia="仿宋_GB2312" w:hAnsi="Times New Roman" w:hint="eastAsia"/>
          <w:sz w:val="32"/>
          <w:szCs w:val="32"/>
        </w:rPr>
        <w:t>党支部建设“提质增效”三年行动计划检查指标计分细则》（见附表</w:t>
      </w:r>
      <w:r w:rsidRPr="00BE683C">
        <w:rPr>
          <w:rFonts w:ascii="Times New Roman" w:eastAsia="仿宋_GB2312" w:hAnsi="Times New Roman"/>
          <w:sz w:val="32"/>
          <w:szCs w:val="32"/>
        </w:rPr>
        <w:t>1</w:t>
      </w:r>
      <w:r w:rsidRPr="00BE683C">
        <w:rPr>
          <w:rFonts w:ascii="Times New Roman" w:eastAsia="仿宋_GB2312" w:hAnsi="Times New Roman" w:hint="eastAsia"/>
          <w:sz w:val="32"/>
          <w:szCs w:val="32"/>
        </w:rPr>
        <w:t>）进行评分，得分达</w:t>
      </w:r>
      <w:r w:rsidRPr="00BE683C">
        <w:rPr>
          <w:rFonts w:ascii="Times New Roman" w:eastAsia="仿宋_GB2312" w:hAnsi="Times New Roman"/>
          <w:sz w:val="32"/>
          <w:szCs w:val="32"/>
        </w:rPr>
        <w:t>80</w:t>
      </w:r>
      <w:r w:rsidRPr="00BE683C">
        <w:rPr>
          <w:rFonts w:ascii="Times New Roman" w:eastAsia="仿宋_GB2312" w:hAnsi="Times New Roman" w:hint="eastAsia"/>
          <w:sz w:val="32"/>
          <w:szCs w:val="32"/>
        </w:rPr>
        <w:t>分及以上的为标准党支部，</w:t>
      </w:r>
      <w:r w:rsidRPr="00BE683C">
        <w:rPr>
          <w:rFonts w:ascii="Times New Roman" w:eastAsia="仿宋_GB2312" w:hAnsi="Times New Roman"/>
          <w:sz w:val="32"/>
          <w:szCs w:val="32"/>
        </w:rPr>
        <w:t>80</w:t>
      </w:r>
      <w:r w:rsidRPr="00BE683C">
        <w:rPr>
          <w:rFonts w:ascii="Times New Roman" w:eastAsia="仿宋_GB2312" w:hAnsi="Times New Roman" w:hint="eastAsia"/>
          <w:sz w:val="32"/>
          <w:szCs w:val="32"/>
        </w:rPr>
        <w:t>分以下或一票否决指标未得满分的为不达标党支部。优质党支部从得分</w:t>
      </w:r>
      <w:r w:rsidRPr="00BE683C">
        <w:rPr>
          <w:rFonts w:ascii="Times New Roman" w:eastAsia="仿宋_GB2312" w:hAnsi="Times New Roman"/>
          <w:sz w:val="32"/>
          <w:szCs w:val="32"/>
        </w:rPr>
        <w:t>95</w:t>
      </w:r>
      <w:r w:rsidRPr="00BE683C">
        <w:rPr>
          <w:rFonts w:ascii="Times New Roman" w:eastAsia="仿宋_GB2312" w:hAnsi="Times New Roman" w:hint="eastAsia"/>
          <w:sz w:val="32"/>
          <w:szCs w:val="32"/>
        </w:rPr>
        <w:t>分及以上的标准党支部中推选，并须获得校级及以上的先进基层党组织等党内综合表彰奖项。特色党支部从优质党支部中推选，并依照《</w:t>
      </w:r>
      <w:r w:rsidR="000574AE" w:rsidRPr="00BE683C">
        <w:rPr>
          <w:rFonts w:ascii="Times New Roman" w:eastAsia="仿宋_GB2312" w:hAnsi="Times New Roman" w:hint="eastAsia"/>
          <w:sz w:val="32"/>
          <w:szCs w:val="32"/>
        </w:rPr>
        <w:t>江苏师范</w:t>
      </w:r>
      <w:r w:rsidR="000574AE" w:rsidRPr="00BE683C">
        <w:rPr>
          <w:rFonts w:ascii="Times New Roman" w:eastAsia="仿宋_GB2312" w:hAnsi="Times New Roman"/>
          <w:sz w:val="32"/>
          <w:szCs w:val="32"/>
        </w:rPr>
        <w:t>大学</w:t>
      </w:r>
      <w:r w:rsidRPr="00BE683C">
        <w:rPr>
          <w:rFonts w:ascii="Times New Roman" w:eastAsia="仿宋_GB2312" w:hAnsi="Times New Roman" w:hint="eastAsia"/>
          <w:sz w:val="32"/>
          <w:szCs w:val="32"/>
        </w:rPr>
        <w:t>党支部建设“提质增效”三年行动计划特色工作检查指标计分细则》（见附表</w:t>
      </w:r>
      <w:r w:rsidRPr="00BE683C">
        <w:rPr>
          <w:rFonts w:ascii="Times New Roman" w:eastAsia="仿宋_GB2312" w:hAnsi="Times New Roman"/>
          <w:sz w:val="32"/>
          <w:szCs w:val="32"/>
        </w:rPr>
        <w:t>2</w:t>
      </w:r>
      <w:r w:rsidRPr="00BE683C">
        <w:rPr>
          <w:rFonts w:ascii="Times New Roman" w:eastAsia="仿宋_GB2312" w:hAnsi="Times New Roman" w:hint="eastAsia"/>
          <w:sz w:val="32"/>
          <w:szCs w:val="32"/>
        </w:rPr>
        <w:t>）进行评分，根据得分、结合特色品牌创建情况评选确定。</w:t>
      </w:r>
    </w:p>
    <w:p w:rsidR="007C3BEB" w:rsidRPr="00BE683C" w:rsidRDefault="007C3BEB" w:rsidP="0031449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E683C">
        <w:rPr>
          <w:rFonts w:ascii="Times New Roman" w:eastAsia="仿宋_GB2312" w:hAnsi="Times New Roman" w:hint="eastAsia"/>
          <w:sz w:val="32"/>
          <w:szCs w:val="32"/>
        </w:rPr>
        <w:lastRenderedPageBreak/>
        <w:t>不达标党支部要对照检查指标内容及要求进行及时整改，</w:t>
      </w:r>
      <w:r w:rsidRPr="00BE683C">
        <w:rPr>
          <w:rFonts w:ascii="Times New Roman" w:eastAsia="仿宋_GB2312" w:hAnsi="Times New Roman"/>
          <w:sz w:val="32"/>
          <w:szCs w:val="32"/>
        </w:rPr>
        <w:t>1-2</w:t>
      </w:r>
      <w:r w:rsidRPr="00BE683C">
        <w:rPr>
          <w:rFonts w:ascii="Times New Roman" w:eastAsia="仿宋_GB2312" w:hAnsi="Times New Roman" w:hint="eastAsia"/>
          <w:sz w:val="32"/>
          <w:szCs w:val="32"/>
        </w:rPr>
        <w:t>年内必须达标。对</w:t>
      </w:r>
      <w:r w:rsidRPr="00BE683C">
        <w:rPr>
          <w:rFonts w:ascii="Times New Roman" w:eastAsia="仿宋_GB2312" w:hAnsi="Times New Roman"/>
          <w:sz w:val="32"/>
          <w:szCs w:val="32"/>
        </w:rPr>
        <w:t>2</w:t>
      </w:r>
      <w:r w:rsidRPr="00BE683C">
        <w:rPr>
          <w:rFonts w:ascii="Times New Roman" w:eastAsia="仿宋_GB2312" w:hAnsi="Times New Roman" w:hint="eastAsia"/>
          <w:sz w:val="32"/>
          <w:szCs w:val="32"/>
        </w:rPr>
        <w:t>年后仍不达标的党支部，要进行整顿。已达标党支部要积极争创优质党支部和特色党支部。</w:t>
      </w:r>
    </w:p>
    <w:p w:rsidR="007C3BEB" w:rsidRPr="00BE683C" w:rsidRDefault="007C3BEB" w:rsidP="00314490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BE683C">
        <w:rPr>
          <w:rFonts w:ascii="Times New Roman" w:eastAsia="黑体" w:hAnsi="Times New Roman" w:hint="eastAsia"/>
          <w:sz w:val="32"/>
          <w:szCs w:val="32"/>
        </w:rPr>
        <w:t>二、检查程序</w:t>
      </w:r>
    </w:p>
    <w:p w:rsidR="007C3BEB" w:rsidRPr="00BE683C" w:rsidRDefault="007C3BEB" w:rsidP="0031449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E683C">
        <w:rPr>
          <w:rFonts w:ascii="Times New Roman" w:eastAsia="仿宋_GB2312" w:hAnsi="Times New Roman" w:hint="eastAsia"/>
          <w:sz w:val="32"/>
          <w:szCs w:val="32"/>
        </w:rPr>
        <w:t>标准党支部、优质党支部的检查工作，由校党委组织部牵头负责</w:t>
      </w:r>
      <w:r w:rsidR="00BE683C">
        <w:rPr>
          <w:rFonts w:ascii="Times New Roman" w:eastAsia="仿宋_GB2312" w:hAnsi="Times New Roman" w:hint="eastAsia"/>
          <w:sz w:val="32"/>
          <w:szCs w:val="32"/>
        </w:rPr>
        <w:t>、党委部门协同配合</w:t>
      </w:r>
      <w:r w:rsidRPr="00BE683C">
        <w:rPr>
          <w:rFonts w:ascii="Times New Roman" w:eastAsia="仿宋_GB2312" w:hAnsi="Times New Roman" w:hint="eastAsia"/>
          <w:sz w:val="32"/>
          <w:szCs w:val="32"/>
        </w:rPr>
        <w:t>，各二级党组织具体操作执行。每年</w:t>
      </w:r>
      <w:r w:rsidR="000574AE" w:rsidRPr="00BE683C">
        <w:rPr>
          <w:rFonts w:ascii="Times New Roman" w:eastAsia="仿宋_GB2312" w:hAnsi="Times New Roman"/>
          <w:sz w:val="32"/>
          <w:szCs w:val="32"/>
        </w:rPr>
        <w:t>11</w:t>
      </w:r>
      <w:r w:rsidRPr="00BE683C">
        <w:rPr>
          <w:rFonts w:ascii="Times New Roman" w:eastAsia="仿宋_GB2312" w:hAnsi="Times New Roman" w:hint="eastAsia"/>
          <w:sz w:val="32"/>
          <w:szCs w:val="32"/>
        </w:rPr>
        <w:t>月组织开展检查工作，</w:t>
      </w:r>
      <w:r w:rsidR="000574AE" w:rsidRPr="00BE683C">
        <w:rPr>
          <w:rFonts w:ascii="Times New Roman" w:eastAsia="仿宋_GB2312" w:hAnsi="Times New Roman"/>
          <w:sz w:val="32"/>
          <w:szCs w:val="32"/>
        </w:rPr>
        <w:t>11</w:t>
      </w:r>
      <w:r w:rsidRPr="00BE683C">
        <w:rPr>
          <w:rFonts w:ascii="Times New Roman" w:eastAsia="仿宋_GB2312" w:hAnsi="Times New Roman" w:hint="eastAsia"/>
          <w:sz w:val="32"/>
          <w:szCs w:val="32"/>
        </w:rPr>
        <w:t>月</w:t>
      </w:r>
      <w:r w:rsidR="007C7857">
        <w:rPr>
          <w:rFonts w:ascii="Times New Roman" w:eastAsia="仿宋_GB2312" w:hAnsi="Times New Roman" w:hint="eastAsia"/>
          <w:sz w:val="32"/>
          <w:szCs w:val="32"/>
        </w:rPr>
        <w:t>底</w:t>
      </w:r>
      <w:r w:rsidR="00956925">
        <w:rPr>
          <w:rFonts w:ascii="Times New Roman" w:eastAsia="仿宋_GB2312" w:hAnsi="Times New Roman" w:hint="eastAsia"/>
          <w:sz w:val="32"/>
          <w:szCs w:val="32"/>
        </w:rPr>
        <w:t>前</w:t>
      </w:r>
      <w:bookmarkStart w:id="0" w:name="_GoBack"/>
      <w:bookmarkEnd w:id="0"/>
      <w:r w:rsidRPr="00BE683C">
        <w:rPr>
          <w:rFonts w:ascii="Times New Roman" w:eastAsia="仿宋_GB2312" w:hAnsi="Times New Roman" w:hint="eastAsia"/>
          <w:sz w:val="32"/>
          <w:szCs w:val="32"/>
        </w:rPr>
        <w:t>将检查结果及相关材料报党委组织部，组织部根据情况进行审核</w:t>
      </w:r>
      <w:r w:rsidR="00BE683C">
        <w:rPr>
          <w:rFonts w:ascii="Times New Roman" w:eastAsia="仿宋_GB2312" w:hAnsi="Times New Roman" w:hint="eastAsia"/>
          <w:sz w:val="32"/>
          <w:szCs w:val="32"/>
        </w:rPr>
        <w:t>，</w:t>
      </w:r>
      <w:r w:rsidRPr="00BE683C">
        <w:rPr>
          <w:rFonts w:ascii="Times New Roman" w:eastAsia="仿宋_GB2312" w:hAnsi="Times New Roman" w:hint="eastAsia"/>
          <w:sz w:val="32"/>
          <w:szCs w:val="32"/>
        </w:rPr>
        <w:t>并</w:t>
      </w:r>
      <w:r w:rsidR="00BE683C">
        <w:rPr>
          <w:rFonts w:ascii="Times New Roman" w:eastAsia="仿宋_GB2312" w:hAnsi="Times New Roman" w:hint="eastAsia"/>
          <w:sz w:val="32"/>
          <w:szCs w:val="32"/>
        </w:rPr>
        <w:t>于</w:t>
      </w:r>
      <w:r w:rsidR="00BE683C">
        <w:rPr>
          <w:rFonts w:ascii="Times New Roman" w:eastAsia="仿宋_GB2312" w:hAnsi="Times New Roman" w:hint="eastAsia"/>
          <w:sz w:val="32"/>
          <w:szCs w:val="32"/>
        </w:rPr>
        <w:t>1</w:t>
      </w:r>
      <w:r w:rsidR="00BE683C">
        <w:rPr>
          <w:rFonts w:ascii="Times New Roman" w:eastAsia="仿宋_GB2312" w:hAnsi="Times New Roman"/>
          <w:sz w:val="32"/>
          <w:szCs w:val="32"/>
        </w:rPr>
        <w:t>2</w:t>
      </w:r>
      <w:r w:rsidR="00BE683C">
        <w:rPr>
          <w:rFonts w:ascii="Times New Roman" w:eastAsia="仿宋_GB2312" w:hAnsi="Times New Roman" w:hint="eastAsia"/>
          <w:sz w:val="32"/>
          <w:szCs w:val="32"/>
        </w:rPr>
        <w:t>月底前</w:t>
      </w:r>
      <w:r w:rsidRPr="00BE683C">
        <w:rPr>
          <w:rFonts w:ascii="Times New Roman" w:eastAsia="仿宋_GB2312" w:hAnsi="Times New Roman" w:hint="eastAsia"/>
          <w:sz w:val="32"/>
          <w:szCs w:val="32"/>
        </w:rPr>
        <w:t>将结果</w:t>
      </w:r>
      <w:r w:rsidR="00BE683C">
        <w:rPr>
          <w:rFonts w:ascii="Times New Roman" w:eastAsia="仿宋_GB2312" w:hAnsi="Times New Roman" w:hint="eastAsia"/>
          <w:sz w:val="32"/>
          <w:szCs w:val="32"/>
        </w:rPr>
        <w:t>及相关材料</w:t>
      </w:r>
      <w:r w:rsidRPr="00BE683C">
        <w:rPr>
          <w:rFonts w:ascii="Times New Roman" w:eastAsia="仿宋_GB2312" w:hAnsi="Times New Roman" w:hint="eastAsia"/>
          <w:sz w:val="32"/>
          <w:szCs w:val="32"/>
        </w:rPr>
        <w:t>上报省委教育工委。</w:t>
      </w:r>
    </w:p>
    <w:p w:rsidR="007C3BEB" w:rsidRPr="00BE683C" w:rsidRDefault="007C3BEB" w:rsidP="0031449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E683C">
        <w:rPr>
          <w:rFonts w:ascii="Times New Roman" w:eastAsia="仿宋_GB2312" w:hAnsi="Times New Roman"/>
          <w:sz w:val="32"/>
          <w:szCs w:val="32"/>
        </w:rPr>
        <w:t>1.</w:t>
      </w:r>
      <w:r w:rsidRPr="00BE683C">
        <w:rPr>
          <w:rFonts w:ascii="Times New Roman" w:eastAsia="方正楷体_GBK" w:hAnsi="Times New Roman" w:hint="eastAsia"/>
          <w:sz w:val="32"/>
          <w:szCs w:val="32"/>
        </w:rPr>
        <w:t>标准党支部。</w:t>
      </w:r>
      <w:r w:rsidRPr="00BE683C">
        <w:rPr>
          <w:rFonts w:ascii="Times New Roman" w:eastAsia="仿宋_GB2312" w:hAnsi="Times New Roman"/>
          <w:sz w:val="32"/>
          <w:szCs w:val="32"/>
        </w:rPr>
        <w:t>2019</w:t>
      </w:r>
      <w:r w:rsidRPr="00BE683C">
        <w:rPr>
          <w:rFonts w:ascii="Times New Roman" w:eastAsia="仿宋_GB2312" w:hAnsi="Times New Roman" w:hint="eastAsia"/>
          <w:sz w:val="32"/>
          <w:szCs w:val="32"/>
        </w:rPr>
        <w:t>年底通过检查确定</w:t>
      </w:r>
      <w:r w:rsidRPr="00BE683C">
        <w:rPr>
          <w:rFonts w:ascii="Times New Roman" w:eastAsia="仿宋_GB2312" w:hAnsi="Times New Roman"/>
          <w:sz w:val="32"/>
          <w:szCs w:val="32"/>
        </w:rPr>
        <w:t>200</w:t>
      </w:r>
      <w:r w:rsidRPr="00BE683C">
        <w:rPr>
          <w:rFonts w:ascii="Times New Roman" w:eastAsia="仿宋_GB2312" w:hAnsi="Times New Roman" w:hint="eastAsia"/>
          <w:sz w:val="32"/>
          <w:szCs w:val="32"/>
        </w:rPr>
        <w:t>个左右标准党支部。检查工作由二级党组织负责组织实施。各基层党支部对照</w:t>
      </w:r>
      <w:r w:rsidRPr="00BE683C">
        <w:rPr>
          <w:rFonts w:ascii="Times New Roman" w:eastAsia="仿宋_GB2312" w:hAnsi="Times New Roman"/>
          <w:sz w:val="32"/>
          <w:szCs w:val="32"/>
        </w:rPr>
        <w:t>A</w:t>
      </w:r>
      <w:r w:rsidRPr="00BE683C">
        <w:rPr>
          <w:rFonts w:ascii="Times New Roman" w:eastAsia="仿宋_GB2312" w:hAnsi="Times New Roman" w:hint="eastAsia"/>
          <w:sz w:val="32"/>
          <w:szCs w:val="32"/>
        </w:rPr>
        <w:t>、</w:t>
      </w:r>
      <w:r w:rsidRPr="00BE683C">
        <w:rPr>
          <w:rFonts w:ascii="Times New Roman" w:eastAsia="仿宋_GB2312" w:hAnsi="Times New Roman"/>
          <w:sz w:val="32"/>
          <w:szCs w:val="32"/>
        </w:rPr>
        <w:t>B</w:t>
      </w:r>
      <w:r w:rsidRPr="00BE683C">
        <w:rPr>
          <w:rFonts w:ascii="Times New Roman" w:eastAsia="仿宋_GB2312" w:hAnsi="Times New Roman" w:hint="eastAsia"/>
          <w:sz w:val="32"/>
          <w:szCs w:val="32"/>
        </w:rPr>
        <w:t>两类指标进行自查，各二级党组织在党支部自查基础上进行检查核定，并将检查结果报党委组织部复核。</w:t>
      </w:r>
      <w:r w:rsidR="00BE683C">
        <w:rPr>
          <w:rFonts w:ascii="Times New Roman" w:eastAsia="仿宋_GB2312" w:hAnsi="Times New Roman" w:hint="eastAsia"/>
          <w:sz w:val="32"/>
          <w:szCs w:val="32"/>
        </w:rPr>
        <w:t>校党委授权</w:t>
      </w:r>
      <w:r w:rsidRPr="00BE683C">
        <w:rPr>
          <w:rFonts w:ascii="Times New Roman" w:eastAsia="仿宋_GB2312" w:hAnsi="Times New Roman" w:hint="eastAsia"/>
          <w:sz w:val="32"/>
          <w:szCs w:val="32"/>
        </w:rPr>
        <w:t>组织部复核后将汇总表及评定结果报省委教育工委备案。</w:t>
      </w:r>
    </w:p>
    <w:p w:rsidR="007C3BEB" w:rsidRPr="00BE683C" w:rsidRDefault="007C3BEB" w:rsidP="0031449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E683C">
        <w:rPr>
          <w:rFonts w:ascii="Times New Roman" w:eastAsia="仿宋_GB2312" w:hAnsi="Times New Roman"/>
          <w:sz w:val="32"/>
          <w:szCs w:val="32"/>
        </w:rPr>
        <w:t>2.</w:t>
      </w:r>
      <w:r w:rsidRPr="00BE683C">
        <w:rPr>
          <w:rFonts w:ascii="Times New Roman" w:eastAsia="方正楷体_GBK" w:hAnsi="Times New Roman" w:hint="eastAsia"/>
          <w:sz w:val="32"/>
          <w:szCs w:val="32"/>
        </w:rPr>
        <w:t>优质党支部。</w:t>
      </w:r>
      <w:r w:rsidRPr="00BE683C">
        <w:rPr>
          <w:rFonts w:ascii="Times New Roman" w:eastAsia="仿宋_GB2312" w:hAnsi="Times New Roman"/>
          <w:sz w:val="32"/>
          <w:szCs w:val="32"/>
        </w:rPr>
        <w:t>2020</w:t>
      </w:r>
      <w:r w:rsidRPr="00BE683C">
        <w:rPr>
          <w:rFonts w:ascii="Times New Roman" w:eastAsia="仿宋_GB2312" w:hAnsi="Times New Roman" w:hint="eastAsia"/>
          <w:sz w:val="32"/>
          <w:szCs w:val="32"/>
        </w:rPr>
        <w:t>年通过检查确定</w:t>
      </w:r>
      <w:r w:rsidRPr="00BE683C">
        <w:rPr>
          <w:rFonts w:ascii="Times New Roman" w:eastAsia="仿宋_GB2312" w:hAnsi="Times New Roman"/>
          <w:sz w:val="32"/>
          <w:szCs w:val="32"/>
        </w:rPr>
        <w:t>40</w:t>
      </w:r>
      <w:r w:rsidRPr="00BE683C">
        <w:rPr>
          <w:rFonts w:ascii="Times New Roman" w:eastAsia="仿宋_GB2312" w:hAnsi="Times New Roman" w:hint="eastAsia"/>
          <w:sz w:val="32"/>
          <w:szCs w:val="32"/>
        </w:rPr>
        <w:t>个左右优质党支部。检查工作由党委组织部负责组织实施。组织部在党支部自查、</w:t>
      </w:r>
      <w:r w:rsidR="00BE683C">
        <w:rPr>
          <w:rFonts w:ascii="Times New Roman" w:eastAsia="仿宋_GB2312" w:hAnsi="Times New Roman" w:hint="eastAsia"/>
          <w:sz w:val="32"/>
          <w:szCs w:val="32"/>
        </w:rPr>
        <w:t>各二</w:t>
      </w:r>
      <w:r w:rsidRPr="00BE683C">
        <w:rPr>
          <w:rFonts w:ascii="Times New Roman" w:eastAsia="仿宋_GB2312" w:hAnsi="Times New Roman" w:hint="eastAsia"/>
          <w:sz w:val="32"/>
          <w:szCs w:val="32"/>
        </w:rPr>
        <w:t>级党组织审核推荐的基础上进行评定，超过</w:t>
      </w:r>
      <w:r w:rsidRPr="00BE683C">
        <w:rPr>
          <w:rFonts w:ascii="Times New Roman" w:eastAsia="仿宋_GB2312" w:hAnsi="Times New Roman"/>
          <w:sz w:val="32"/>
          <w:szCs w:val="32"/>
        </w:rPr>
        <w:t>10</w:t>
      </w:r>
      <w:r w:rsidRPr="00BE683C">
        <w:rPr>
          <w:rFonts w:ascii="Times New Roman" w:eastAsia="仿宋_GB2312" w:hAnsi="Times New Roman" w:hint="eastAsia"/>
          <w:sz w:val="32"/>
          <w:szCs w:val="32"/>
        </w:rPr>
        <w:t>个支部的二级党组织按党支部总数</w:t>
      </w:r>
      <w:r w:rsidRPr="00BE683C">
        <w:rPr>
          <w:rFonts w:ascii="Times New Roman" w:eastAsia="仿宋_GB2312" w:hAnsi="Times New Roman"/>
          <w:sz w:val="32"/>
          <w:szCs w:val="32"/>
        </w:rPr>
        <w:t>20%</w:t>
      </w:r>
      <w:r w:rsidRPr="00BE683C">
        <w:rPr>
          <w:rFonts w:ascii="Times New Roman" w:eastAsia="仿宋_GB2312" w:hAnsi="Times New Roman" w:hint="eastAsia"/>
          <w:sz w:val="32"/>
          <w:szCs w:val="32"/>
        </w:rPr>
        <w:t>左右比例推荐，不满</w:t>
      </w:r>
      <w:r w:rsidRPr="00BE683C">
        <w:rPr>
          <w:rFonts w:ascii="Times New Roman" w:eastAsia="仿宋_GB2312" w:hAnsi="Times New Roman"/>
          <w:sz w:val="32"/>
          <w:szCs w:val="32"/>
        </w:rPr>
        <w:t>10</w:t>
      </w:r>
      <w:r w:rsidRPr="00BE683C">
        <w:rPr>
          <w:rFonts w:ascii="Times New Roman" w:eastAsia="仿宋_GB2312" w:hAnsi="Times New Roman" w:hint="eastAsia"/>
          <w:sz w:val="32"/>
          <w:szCs w:val="32"/>
        </w:rPr>
        <w:t>个支部的二级党组织可推荐</w:t>
      </w:r>
      <w:r w:rsidRPr="00BE683C">
        <w:rPr>
          <w:rFonts w:ascii="Times New Roman" w:eastAsia="仿宋_GB2312" w:hAnsi="Times New Roman"/>
          <w:sz w:val="32"/>
          <w:szCs w:val="32"/>
        </w:rPr>
        <w:t>1</w:t>
      </w:r>
      <w:r w:rsidRPr="00BE683C">
        <w:rPr>
          <w:rFonts w:ascii="Times New Roman" w:eastAsia="仿宋_GB2312" w:hAnsi="Times New Roman" w:hint="eastAsia"/>
          <w:sz w:val="32"/>
          <w:szCs w:val="32"/>
        </w:rPr>
        <w:t>个</w:t>
      </w:r>
      <w:r w:rsidR="00BE683C">
        <w:rPr>
          <w:rFonts w:ascii="Times New Roman" w:eastAsia="仿宋_GB2312" w:hAnsi="Times New Roman" w:hint="eastAsia"/>
          <w:sz w:val="32"/>
          <w:szCs w:val="32"/>
        </w:rPr>
        <w:t>党</w:t>
      </w:r>
      <w:r w:rsidRPr="00BE683C">
        <w:rPr>
          <w:rFonts w:ascii="Times New Roman" w:eastAsia="仿宋_GB2312" w:hAnsi="Times New Roman" w:hint="eastAsia"/>
          <w:sz w:val="32"/>
          <w:szCs w:val="32"/>
        </w:rPr>
        <w:t>支部。校党委择优推荐并上报省委教育工委。</w:t>
      </w:r>
    </w:p>
    <w:p w:rsidR="007C3BEB" w:rsidRPr="00BE683C" w:rsidRDefault="007C3BEB" w:rsidP="0031449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E683C">
        <w:rPr>
          <w:rFonts w:ascii="Times New Roman" w:eastAsia="仿宋_GB2312" w:hAnsi="Times New Roman"/>
          <w:sz w:val="32"/>
          <w:szCs w:val="32"/>
        </w:rPr>
        <w:t>3.</w:t>
      </w:r>
      <w:r w:rsidRPr="00BE683C">
        <w:rPr>
          <w:rFonts w:ascii="Times New Roman" w:eastAsia="方正楷体_GBK" w:hAnsi="Times New Roman" w:hint="eastAsia"/>
          <w:sz w:val="32"/>
          <w:szCs w:val="32"/>
        </w:rPr>
        <w:t>特色党支部。</w:t>
      </w:r>
      <w:r w:rsidRPr="00BE683C">
        <w:rPr>
          <w:rFonts w:ascii="Times New Roman" w:eastAsia="仿宋_GB2312" w:hAnsi="Times New Roman"/>
          <w:sz w:val="32"/>
          <w:szCs w:val="32"/>
        </w:rPr>
        <w:t>2021</w:t>
      </w:r>
      <w:r w:rsidRPr="00BE683C">
        <w:rPr>
          <w:rFonts w:ascii="Times New Roman" w:eastAsia="仿宋_GB2312" w:hAnsi="Times New Roman" w:hint="eastAsia"/>
          <w:sz w:val="32"/>
          <w:szCs w:val="32"/>
        </w:rPr>
        <w:t>年遴选确定</w:t>
      </w:r>
      <w:r w:rsidRPr="00BE683C">
        <w:rPr>
          <w:rFonts w:ascii="Times New Roman" w:eastAsia="仿宋_GB2312" w:hAnsi="Times New Roman"/>
          <w:sz w:val="32"/>
          <w:szCs w:val="32"/>
        </w:rPr>
        <w:t>10</w:t>
      </w:r>
      <w:r w:rsidRPr="00BE683C">
        <w:rPr>
          <w:rFonts w:ascii="Times New Roman" w:eastAsia="仿宋_GB2312" w:hAnsi="Times New Roman" w:hint="eastAsia"/>
          <w:sz w:val="32"/>
          <w:szCs w:val="32"/>
        </w:rPr>
        <w:t>个左右特色党支部。党委组织部从优质党支部中遴选推荐，评选出特色党支部并择优推荐</w:t>
      </w:r>
      <w:r w:rsidRPr="00BE683C">
        <w:rPr>
          <w:rFonts w:ascii="Times New Roman" w:eastAsia="仿宋_GB2312" w:hAnsi="Times New Roman"/>
          <w:sz w:val="32"/>
          <w:szCs w:val="32"/>
        </w:rPr>
        <w:t>1-2</w:t>
      </w:r>
      <w:r w:rsidR="00314490" w:rsidRPr="00BE683C">
        <w:rPr>
          <w:rFonts w:ascii="Times New Roman" w:eastAsia="仿宋_GB2312" w:hAnsi="Times New Roman" w:hint="eastAsia"/>
          <w:sz w:val="32"/>
          <w:szCs w:val="32"/>
        </w:rPr>
        <w:t>个党支部参与省委教育工委</w:t>
      </w:r>
      <w:r w:rsidRPr="00BE683C">
        <w:rPr>
          <w:rFonts w:ascii="Times New Roman" w:eastAsia="仿宋_GB2312" w:hAnsi="Times New Roman" w:hint="eastAsia"/>
          <w:sz w:val="32"/>
          <w:szCs w:val="32"/>
        </w:rPr>
        <w:t>特色党支部遴选。</w:t>
      </w:r>
    </w:p>
    <w:p w:rsidR="007C3BEB" w:rsidRPr="00BE683C" w:rsidRDefault="007C3BEB" w:rsidP="00314490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BE683C">
        <w:rPr>
          <w:rFonts w:ascii="Times New Roman" w:eastAsia="黑体" w:hAnsi="Times New Roman" w:hint="eastAsia"/>
          <w:sz w:val="32"/>
          <w:szCs w:val="32"/>
        </w:rPr>
        <w:lastRenderedPageBreak/>
        <w:t>三、检查指标及计分办法</w:t>
      </w:r>
    </w:p>
    <w:p w:rsidR="007C3BEB" w:rsidRPr="00BE683C" w:rsidRDefault="007C3BEB" w:rsidP="00314490">
      <w:pPr>
        <w:spacing w:line="54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 w:rsidRPr="00BE683C">
        <w:rPr>
          <w:rFonts w:ascii="Times New Roman" w:eastAsia="楷体" w:hAnsi="Times New Roman"/>
          <w:sz w:val="32"/>
          <w:szCs w:val="32"/>
        </w:rPr>
        <w:t>1.</w:t>
      </w:r>
      <w:r w:rsidRPr="00BE683C">
        <w:rPr>
          <w:rFonts w:ascii="Times New Roman" w:eastAsia="方正楷体_GBK" w:hAnsi="Times New Roman" w:hint="eastAsia"/>
          <w:sz w:val="32"/>
          <w:szCs w:val="32"/>
        </w:rPr>
        <w:t>指标设定。</w:t>
      </w:r>
      <w:r w:rsidRPr="00BE683C">
        <w:rPr>
          <w:rFonts w:ascii="Times New Roman" w:eastAsia="仿宋_GB2312" w:hAnsi="Times New Roman" w:hint="eastAsia"/>
          <w:sz w:val="32"/>
          <w:szCs w:val="32"/>
        </w:rPr>
        <w:t>检查指标分为</w:t>
      </w:r>
      <w:r w:rsidRPr="00BE683C">
        <w:rPr>
          <w:rFonts w:ascii="Times New Roman" w:eastAsia="仿宋_GB2312" w:hAnsi="Times New Roman"/>
          <w:sz w:val="32"/>
          <w:szCs w:val="32"/>
        </w:rPr>
        <w:t>A</w:t>
      </w:r>
      <w:r w:rsidRPr="00BE683C">
        <w:rPr>
          <w:rFonts w:ascii="Times New Roman" w:eastAsia="仿宋_GB2312" w:hAnsi="Times New Roman" w:hint="eastAsia"/>
          <w:sz w:val="32"/>
          <w:szCs w:val="32"/>
        </w:rPr>
        <w:t>、</w:t>
      </w:r>
      <w:r w:rsidRPr="00BE683C">
        <w:rPr>
          <w:rFonts w:ascii="Times New Roman" w:eastAsia="仿宋_GB2312" w:hAnsi="Times New Roman"/>
          <w:sz w:val="32"/>
          <w:szCs w:val="32"/>
        </w:rPr>
        <w:t>B</w:t>
      </w:r>
      <w:r w:rsidRPr="00BE683C">
        <w:rPr>
          <w:rFonts w:ascii="Times New Roman" w:eastAsia="仿宋_GB2312" w:hAnsi="Times New Roman" w:hint="eastAsia"/>
          <w:sz w:val="32"/>
          <w:szCs w:val="32"/>
        </w:rPr>
        <w:t>两类。其中</w:t>
      </w:r>
      <w:r w:rsidRPr="00BE683C">
        <w:rPr>
          <w:rFonts w:ascii="Times New Roman" w:eastAsia="仿宋_GB2312" w:hAnsi="Times New Roman"/>
          <w:sz w:val="32"/>
          <w:szCs w:val="32"/>
        </w:rPr>
        <w:t>A</w:t>
      </w:r>
      <w:r w:rsidRPr="00BE683C">
        <w:rPr>
          <w:rFonts w:ascii="Times New Roman" w:eastAsia="仿宋_GB2312" w:hAnsi="Times New Roman" w:hint="eastAsia"/>
          <w:sz w:val="32"/>
          <w:szCs w:val="32"/>
        </w:rPr>
        <w:t>类为党支部工作指标</w:t>
      </w:r>
      <w:r w:rsidRPr="00BE683C">
        <w:rPr>
          <w:rFonts w:ascii="Times New Roman" w:eastAsia="仿宋_GB2312" w:hAnsi="Times New Roman"/>
          <w:sz w:val="32"/>
          <w:szCs w:val="32"/>
        </w:rPr>
        <w:t>46</w:t>
      </w:r>
      <w:r w:rsidRPr="00BE683C">
        <w:rPr>
          <w:rFonts w:ascii="Times New Roman" w:eastAsia="仿宋_GB2312" w:hAnsi="Times New Roman" w:hint="eastAsia"/>
          <w:sz w:val="32"/>
          <w:szCs w:val="32"/>
        </w:rPr>
        <w:t>个、</w:t>
      </w:r>
      <w:r w:rsidRPr="00BE683C">
        <w:rPr>
          <w:rFonts w:ascii="Times New Roman" w:eastAsia="仿宋_GB2312" w:hAnsi="Times New Roman"/>
          <w:sz w:val="32"/>
          <w:szCs w:val="32"/>
        </w:rPr>
        <w:t>B</w:t>
      </w:r>
      <w:r w:rsidRPr="00BE683C">
        <w:rPr>
          <w:rFonts w:ascii="Times New Roman" w:eastAsia="仿宋_GB2312" w:hAnsi="Times New Roman" w:hint="eastAsia"/>
          <w:sz w:val="32"/>
          <w:szCs w:val="32"/>
        </w:rPr>
        <w:t>类为上级党组织支持指标</w:t>
      </w:r>
      <w:r w:rsidRPr="00BE683C">
        <w:rPr>
          <w:rFonts w:ascii="Times New Roman" w:eastAsia="仿宋_GB2312" w:hAnsi="Times New Roman"/>
          <w:sz w:val="32"/>
          <w:szCs w:val="32"/>
        </w:rPr>
        <w:t>10</w:t>
      </w:r>
      <w:r w:rsidRPr="00BE683C">
        <w:rPr>
          <w:rFonts w:ascii="Times New Roman" w:eastAsia="仿宋_GB2312" w:hAnsi="Times New Roman" w:hint="eastAsia"/>
          <w:sz w:val="32"/>
          <w:szCs w:val="32"/>
        </w:rPr>
        <w:t>个，共计</w:t>
      </w:r>
      <w:r w:rsidRPr="00BE683C">
        <w:rPr>
          <w:rFonts w:ascii="Times New Roman" w:eastAsia="仿宋_GB2312" w:hAnsi="Times New Roman"/>
          <w:sz w:val="32"/>
          <w:szCs w:val="32"/>
        </w:rPr>
        <w:t>56</w:t>
      </w:r>
      <w:r w:rsidRPr="00BE683C">
        <w:rPr>
          <w:rFonts w:ascii="Times New Roman" w:eastAsia="仿宋_GB2312" w:hAnsi="Times New Roman" w:hint="eastAsia"/>
          <w:sz w:val="32"/>
          <w:szCs w:val="32"/>
        </w:rPr>
        <w:t>个检查指标。</w:t>
      </w:r>
    </w:p>
    <w:p w:rsidR="007C3BEB" w:rsidRPr="00BE683C" w:rsidRDefault="007C3BEB" w:rsidP="0031449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E683C">
        <w:rPr>
          <w:rFonts w:ascii="Times New Roman" w:eastAsia="楷体" w:hAnsi="Times New Roman"/>
          <w:sz w:val="32"/>
          <w:szCs w:val="32"/>
        </w:rPr>
        <w:t>2.</w:t>
      </w:r>
      <w:r w:rsidRPr="00BE683C">
        <w:rPr>
          <w:rFonts w:ascii="Times New Roman" w:eastAsia="方正楷体_GBK" w:hAnsi="Times New Roman" w:hint="eastAsia"/>
          <w:sz w:val="32"/>
          <w:szCs w:val="32"/>
        </w:rPr>
        <w:t>一票否决指标。</w:t>
      </w:r>
      <w:r w:rsidRPr="00BE683C">
        <w:rPr>
          <w:rFonts w:ascii="Times New Roman" w:eastAsia="仿宋_GB2312" w:hAnsi="Times New Roman" w:hint="eastAsia"/>
          <w:sz w:val="32"/>
          <w:szCs w:val="32"/>
        </w:rPr>
        <w:t>在检查指标中设置一票否决指标</w:t>
      </w:r>
      <w:r w:rsidRPr="00BE683C">
        <w:rPr>
          <w:rFonts w:ascii="Times New Roman" w:eastAsia="仿宋_GB2312" w:hAnsi="Times New Roman"/>
          <w:sz w:val="32"/>
          <w:szCs w:val="32"/>
        </w:rPr>
        <w:t>6</w:t>
      </w:r>
      <w:r w:rsidRPr="00BE683C">
        <w:rPr>
          <w:rFonts w:ascii="Times New Roman" w:eastAsia="仿宋_GB2312" w:hAnsi="Times New Roman" w:hint="eastAsia"/>
          <w:sz w:val="32"/>
          <w:szCs w:val="32"/>
        </w:rPr>
        <w:t>个，具体见附表</w:t>
      </w:r>
      <w:r w:rsidRPr="00BE683C">
        <w:rPr>
          <w:rFonts w:ascii="Times New Roman" w:eastAsia="仿宋_GB2312" w:hAnsi="Times New Roman"/>
          <w:sz w:val="32"/>
          <w:szCs w:val="32"/>
        </w:rPr>
        <w:t>1</w:t>
      </w:r>
      <w:r w:rsidRPr="00BE683C">
        <w:rPr>
          <w:rFonts w:ascii="Times New Roman" w:eastAsia="仿宋_GB2312" w:hAnsi="Times New Roman" w:hint="eastAsia"/>
          <w:sz w:val="32"/>
          <w:szCs w:val="32"/>
        </w:rPr>
        <w:t>中加“▲”指标。加“▲”指标中有未得满分的即为不达标党支部。</w:t>
      </w:r>
    </w:p>
    <w:p w:rsidR="007C3BEB" w:rsidRPr="00BE683C" w:rsidRDefault="007C3BEB" w:rsidP="0031449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E683C">
        <w:rPr>
          <w:rFonts w:ascii="Times New Roman" w:eastAsia="楷体" w:hAnsi="Times New Roman"/>
          <w:sz w:val="32"/>
          <w:szCs w:val="32"/>
        </w:rPr>
        <w:t>3.</w:t>
      </w:r>
      <w:r w:rsidRPr="00BE683C">
        <w:rPr>
          <w:rFonts w:ascii="Times New Roman" w:eastAsia="方正楷体_GBK" w:hAnsi="Times New Roman" w:hint="eastAsia"/>
          <w:sz w:val="32"/>
          <w:szCs w:val="32"/>
        </w:rPr>
        <w:t>指标计分。</w:t>
      </w:r>
      <w:r w:rsidRPr="00BE683C">
        <w:rPr>
          <w:rFonts w:ascii="Times New Roman" w:eastAsia="仿宋_GB2312" w:hAnsi="Times New Roman" w:hint="eastAsia"/>
          <w:sz w:val="32"/>
          <w:szCs w:val="32"/>
        </w:rPr>
        <w:t>检查计分适当拉开分差，注意区分度，最高分与最低分的差值不低于总分值的</w:t>
      </w:r>
      <w:r w:rsidRPr="00BE683C">
        <w:rPr>
          <w:rFonts w:ascii="Times New Roman" w:eastAsia="仿宋_GB2312" w:hAnsi="Times New Roman"/>
          <w:sz w:val="32"/>
          <w:szCs w:val="32"/>
        </w:rPr>
        <w:t>15%</w:t>
      </w:r>
      <w:r w:rsidRPr="00BE683C">
        <w:rPr>
          <w:rFonts w:ascii="Times New Roman" w:eastAsia="仿宋_GB2312" w:hAnsi="Times New Roman" w:hint="eastAsia"/>
          <w:sz w:val="32"/>
          <w:szCs w:val="32"/>
        </w:rPr>
        <w:t>，总得分一般精确到小数点后</w:t>
      </w:r>
      <w:r w:rsidRPr="00BE683C">
        <w:rPr>
          <w:rFonts w:ascii="Times New Roman" w:eastAsia="仿宋_GB2312" w:hAnsi="Times New Roman"/>
          <w:sz w:val="32"/>
          <w:szCs w:val="32"/>
        </w:rPr>
        <w:t>1</w:t>
      </w:r>
      <w:r w:rsidRPr="00BE683C">
        <w:rPr>
          <w:rFonts w:ascii="Times New Roman" w:eastAsia="仿宋_GB2312" w:hAnsi="Times New Roman" w:hint="eastAsia"/>
          <w:sz w:val="32"/>
          <w:szCs w:val="32"/>
        </w:rPr>
        <w:t>位。</w:t>
      </w:r>
    </w:p>
    <w:p w:rsidR="007C3BEB" w:rsidRPr="00BE683C" w:rsidRDefault="007C3BEB" w:rsidP="00314490">
      <w:pPr>
        <w:spacing w:line="54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BE683C">
        <w:rPr>
          <w:rFonts w:ascii="Times New Roman" w:eastAsia="黑体" w:hAnsi="Times New Roman" w:hint="eastAsia"/>
          <w:sz w:val="32"/>
          <w:szCs w:val="32"/>
        </w:rPr>
        <w:t>四、相关工作要求</w:t>
      </w:r>
    </w:p>
    <w:p w:rsidR="007C3BEB" w:rsidRPr="00BE683C" w:rsidRDefault="007C3BEB" w:rsidP="0031449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E683C">
        <w:rPr>
          <w:rFonts w:ascii="Times New Roman" w:eastAsia="仿宋_GB2312" w:hAnsi="Times New Roman"/>
          <w:sz w:val="32"/>
          <w:szCs w:val="32"/>
        </w:rPr>
        <w:t>1.</w:t>
      </w:r>
      <w:r w:rsidRPr="00BE683C">
        <w:rPr>
          <w:rFonts w:ascii="Times New Roman" w:eastAsia="仿宋_GB2312" w:hAnsi="Times New Roman" w:hint="eastAsia"/>
          <w:sz w:val="32"/>
          <w:szCs w:val="32"/>
        </w:rPr>
        <w:t>各二级党组织、基层党支部要积极履行主体责任，党委组织部门</w:t>
      </w:r>
      <w:r w:rsidR="00BE683C">
        <w:rPr>
          <w:rFonts w:ascii="Times New Roman" w:eastAsia="仿宋_GB2312" w:hAnsi="Times New Roman" w:hint="eastAsia"/>
          <w:sz w:val="32"/>
          <w:szCs w:val="32"/>
        </w:rPr>
        <w:t>要加强</w:t>
      </w:r>
      <w:r w:rsidRPr="00BE683C">
        <w:rPr>
          <w:rFonts w:ascii="Times New Roman" w:eastAsia="仿宋_GB2312" w:hAnsi="Times New Roman" w:hint="eastAsia"/>
          <w:sz w:val="32"/>
          <w:szCs w:val="32"/>
        </w:rPr>
        <w:t>统筹协调，做好检查内容、分值、计分等细化解释工作。</w:t>
      </w:r>
    </w:p>
    <w:p w:rsidR="007C3BEB" w:rsidRPr="00BE683C" w:rsidRDefault="007C3BEB" w:rsidP="0031449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E683C">
        <w:rPr>
          <w:rFonts w:ascii="Times New Roman" w:eastAsia="仿宋_GB2312" w:hAnsi="Times New Roman"/>
          <w:sz w:val="32"/>
          <w:szCs w:val="32"/>
        </w:rPr>
        <w:t>2.</w:t>
      </w:r>
      <w:r w:rsidRPr="00BE683C">
        <w:rPr>
          <w:rFonts w:ascii="Times New Roman" w:eastAsia="仿宋_GB2312" w:hAnsi="Times New Roman" w:hint="eastAsia"/>
          <w:sz w:val="32"/>
          <w:szCs w:val="32"/>
        </w:rPr>
        <w:t>各二级党组织、基层党支部要按照时间节点有计划、有步骤地推进各项工作，及时上报有关检查材料。</w:t>
      </w:r>
    </w:p>
    <w:p w:rsidR="007C3BEB" w:rsidRPr="00BE683C" w:rsidRDefault="007C3BEB" w:rsidP="0031449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E683C">
        <w:rPr>
          <w:rFonts w:ascii="Times New Roman" w:eastAsia="仿宋_GB2312" w:hAnsi="Times New Roman"/>
          <w:sz w:val="32"/>
          <w:szCs w:val="32"/>
        </w:rPr>
        <w:t>3.</w:t>
      </w:r>
      <w:r w:rsidRPr="00BE683C">
        <w:rPr>
          <w:rFonts w:ascii="Times New Roman" w:eastAsia="仿宋_GB2312" w:hAnsi="Times New Roman" w:hint="eastAsia"/>
          <w:sz w:val="32"/>
          <w:szCs w:val="32"/>
        </w:rPr>
        <w:t>检查工作要严格标准、实事求是，</w:t>
      </w:r>
      <w:r w:rsidR="00BE683C" w:rsidRPr="00BE683C">
        <w:rPr>
          <w:rFonts w:ascii="Times New Roman" w:eastAsia="仿宋_GB2312" w:hAnsi="Times New Roman" w:hint="eastAsia"/>
          <w:sz w:val="32"/>
          <w:szCs w:val="32"/>
        </w:rPr>
        <w:t>不过度依赖台账资料，不简单以留痕多少评判工作好坏，</w:t>
      </w:r>
      <w:r w:rsidR="00BE683C">
        <w:rPr>
          <w:rFonts w:ascii="Times New Roman" w:eastAsia="仿宋_GB2312" w:hAnsi="Times New Roman" w:hint="eastAsia"/>
          <w:sz w:val="32"/>
          <w:szCs w:val="32"/>
        </w:rPr>
        <w:t>创新方式方法，</w:t>
      </w:r>
      <w:r w:rsidRPr="00BE683C">
        <w:rPr>
          <w:rFonts w:ascii="Times New Roman" w:eastAsia="仿宋_GB2312" w:hAnsi="Times New Roman" w:hint="eastAsia"/>
          <w:sz w:val="32"/>
          <w:szCs w:val="32"/>
        </w:rPr>
        <w:t>注重工作成效</w:t>
      </w:r>
      <w:r w:rsidR="00BE683C">
        <w:rPr>
          <w:rFonts w:ascii="Times New Roman" w:eastAsia="仿宋_GB2312" w:hAnsi="Times New Roman" w:hint="eastAsia"/>
          <w:sz w:val="32"/>
          <w:szCs w:val="32"/>
        </w:rPr>
        <w:t>。</w:t>
      </w:r>
      <w:r w:rsidRPr="00BE683C">
        <w:rPr>
          <w:rFonts w:ascii="Times New Roman" w:eastAsia="仿宋_GB2312" w:hAnsi="Times New Roman" w:hint="eastAsia"/>
          <w:sz w:val="32"/>
          <w:szCs w:val="32"/>
        </w:rPr>
        <w:t>不要影响正常工作。</w:t>
      </w:r>
    </w:p>
    <w:p w:rsidR="007C3BEB" w:rsidRPr="00BE683C" w:rsidRDefault="007C3BEB" w:rsidP="00314490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C3BEB" w:rsidRPr="00BE683C" w:rsidRDefault="007C3BEB" w:rsidP="00314490">
      <w:pPr>
        <w:spacing w:line="540" w:lineRule="exact"/>
        <w:ind w:leftChars="304" w:left="2078" w:hangingChars="450" w:hanging="1440"/>
        <w:rPr>
          <w:rFonts w:ascii="Times New Roman" w:eastAsia="仿宋_GB2312" w:hAnsi="Times New Roman"/>
          <w:sz w:val="32"/>
          <w:szCs w:val="32"/>
        </w:rPr>
      </w:pPr>
      <w:r w:rsidRPr="00BE683C">
        <w:rPr>
          <w:rFonts w:ascii="Times New Roman" w:eastAsia="仿宋_GB2312" w:hAnsi="Times New Roman" w:hint="eastAsia"/>
          <w:sz w:val="32"/>
          <w:szCs w:val="32"/>
        </w:rPr>
        <w:t>附表：</w:t>
      </w:r>
      <w:r w:rsidRPr="00BE683C">
        <w:rPr>
          <w:rFonts w:ascii="Times New Roman" w:eastAsia="仿宋_GB2312" w:hAnsi="Times New Roman"/>
          <w:sz w:val="32"/>
          <w:szCs w:val="32"/>
        </w:rPr>
        <w:t xml:space="preserve">1. </w:t>
      </w:r>
      <w:r w:rsidR="000574AE" w:rsidRPr="00BE683C">
        <w:rPr>
          <w:rFonts w:ascii="Times New Roman" w:eastAsia="仿宋_GB2312" w:hAnsi="Times New Roman" w:hint="eastAsia"/>
          <w:sz w:val="32"/>
          <w:szCs w:val="32"/>
        </w:rPr>
        <w:t>江苏师范大学</w:t>
      </w:r>
      <w:r w:rsidRPr="00BE683C">
        <w:rPr>
          <w:rFonts w:ascii="Times New Roman" w:eastAsia="仿宋_GB2312" w:hAnsi="Times New Roman" w:hint="eastAsia"/>
          <w:sz w:val="32"/>
          <w:szCs w:val="32"/>
        </w:rPr>
        <w:t>党支部建设“提质增效”三年行动计划检查指标计分细则</w:t>
      </w:r>
    </w:p>
    <w:p w:rsidR="007C3BEB" w:rsidRPr="00BE683C" w:rsidRDefault="007C3BEB" w:rsidP="00314490">
      <w:pPr>
        <w:spacing w:line="540" w:lineRule="exact"/>
        <w:ind w:leftChars="304" w:left="2078" w:hangingChars="450" w:hanging="1440"/>
        <w:rPr>
          <w:rFonts w:ascii="Times New Roman" w:eastAsia="仿宋_GB2312" w:hAnsi="Times New Roman"/>
          <w:sz w:val="32"/>
          <w:szCs w:val="32"/>
        </w:rPr>
      </w:pPr>
      <w:r w:rsidRPr="00BE683C">
        <w:rPr>
          <w:rFonts w:ascii="Times New Roman" w:eastAsia="仿宋_GB2312" w:hAnsi="Times New Roman"/>
          <w:sz w:val="32"/>
          <w:szCs w:val="32"/>
        </w:rPr>
        <w:t xml:space="preserve">      2. </w:t>
      </w:r>
      <w:r w:rsidRPr="00BE683C">
        <w:rPr>
          <w:rFonts w:ascii="Times New Roman" w:eastAsia="仿宋_GB2312" w:hAnsi="Times New Roman" w:hint="eastAsia"/>
          <w:sz w:val="32"/>
          <w:szCs w:val="32"/>
        </w:rPr>
        <w:t>江苏</w:t>
      </w:r>
      <w:r w:rsidR="000574AE" w:rsidRPr="00BE683C">
        <w:rPr>
          <w:rFonts w:ascii="Times New Roman" w:eastAsia="仿宋_GB2312" w:hAnsi="Times New Roman" w:hint="eastAsia"/>
          <w:sz w:val="32"/>
          <w:szCs w:val="32"/>
        </w:rPr>
        <w:t>师范大学</w:t>
      </w:r>
      <w:r w:rsidRPr="00BE683C">
        <w:rPr>
          <w:rFonts w:ascii="Times New Roman" w:eastAsia="仿宋_GB2312" w:hAnsi="Times New Roman" w:hint="eastAsia"/>
          <w:sz w:val="32"/>
          <w:szCs w:val="32"/>
        </w:rPr>
        <w:t>党支部建设“提质增效”三年行动计划特色工作检查指标计分细则</w:t>
      </w:r>
    </w:p>
    <w:sectPr w:rsidR="007C3BEB" w:rsidRPr="00BE683C" w:rsidSect="00594EE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75" w:rsidRDefault="009F3875" w:rsidP="005E2208">
      <w:r>
        <w:separator/>
      </w:r>
    </w:p>
  </w:endnote>
  <w:endnote w:type="continuationSeparator" w:id="0">
    <w:p w:rsidR="009F3875" w:rsidRDefault="009F3875" w:rsidP="005E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B" w:rsidRDefault="007C3BEB">
    <w:pPr>
      <w:pStyle w:val="a4"/>
      <w:jc w:val="center"/>
    </w:pPr>
    <w:r w:rsidRPr="009629F5">
      <w:rPr>
        <w:rFonts w:ascii="宋体" w:hAnsi="宋体"/>
        <w:sz w:val="24"/>
        <w:szCs w:val="24"/>
      </w:rPr>
      <w:fldChar w:fldCharType="begin"/>
    </w:r>
    <w:r w:rsidRPr="009629F5">
      <w:rPr>
        <w:rFonts w:ascii="宋体" w:hAnsi="宋体"/>
        <w:sz w:val="24"/>
        <w:szCs w:val="24"/>
      </w:rPr>
      <w:instrText xml:space="preserve"> PAGE   \* MERGEFORMAT </w:instrText>
    </w:r>
    <w:r w:rsidRPr="009629F5">
      <w:rPr>
        <w:rFonts w:ascii="宋体" w:hAnsi="宋体"/>
        <w:sz w:val="24"/>
        <w:szCs w:val="24"/>
      </w:rPr>
      <w:fldChar w:fldCharType="separate"/>
    </w:r>
    <w:r w:rsidR="00956925" w:rsidRPr="00956925">
      <w:rPr>
        <w:rFonts w:ascii="宋体" w:hAnsi="宋体"/>
        <w:noProof/>
        <w:sz w:val="24"/>
        <w:szCs w:val="24"/>
        <w:lang w:val="zh-CN"/>
      </w:rPr>
      <w:t>2</w:t>
    </w:r>
    <w:r w:rsidRPr="009629F5">
      <w:rPr>
        <w:rFonts w:ascii="宋体" w:hAnsi="宋体"/>
        <w:sz w:val="24"/>
        <w:szCs w:val="24"/>
      </w:rPr>
      <w:fldChar w:fldCharType="end"/>
    </w:r>
  </w:p>
  <w:p w:rsidR="007C3BEB" w:rsidRDefault="007C3B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75" w:rsidRDefault="009F3875" w:rsidP="005E2208">
      <w:r>
        <w:separator/>
      </w:r>
    </w:p>
  </w:footnote>
  <w:footnote w:type="continuationSeparator" w:id="0">
    <w:p w:rsidR="009F3875" w:rsidRDefault="009F3875" w:rsidP="005E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208"/>
    <w:rsid w:val="00000AFF"/>
    <w:rsid w:val="00002138"/>
    <w:rsid w:val="00052237"/>
    <w:rsid w:val="000574AE"/>
    <w:rsid w:val="00066B7E"/>
    <w:rsid w:val="000675C7"/>
    <w:rsid w:val="000747FA"/>
    <w:rsid w:val="0008343C"/>
    <w:rsid w:val="000A7F94"/>
    <w:rsid w:val="000D23E7"/>
    <w:rsid w:val="000E09AD"/>
    <w:rsid w:val="00163874"/>
    <w:rsid w:val="0018399C"/>
    <w:rsid w:val="001A1AC2"/>
    <w:rsid w:val="001D4322"/>
    <w:rsid w:val="001D5C94"/>
    <w:rsid w:val="001E532A"/>
    <w:rsid w:val="001E7A31"/>
    <w:rsid w:val="00234636"/>
    <w:rsid w:val="00244170"/>
    <w:rsid w:val="002808CA"/>
    <w:rsid w:val="00283B3C"/>
    <w:rsid w:val="002E3BEA"/>
    <w:rsid w:val="002E6EA0"/>
    <w:rsid w:val="00314490"/>
    <w:rsid w:val="003B113B"/>
    <w:rsid w:val="003D19AF"/>
    <w:rsid w:val="003D4C52"/>
    <w:rsid w:val="003E3107"/>
    <w:rsid w:val="003F66B0"/>
    <w:rsid w:val="0042196D"/>
    <w:rsid w:val="004343B6"/>
    <w:rsid w:val="00481116"/>
    <w:rsid w:val="004A441C"/>
    <w:rsid w:val="004B0265"/>
    <w:rsid w:val="004D416D"/>
    <w:rsid w:val="004F6A12"/>
    <w:rsid w:val="005021BD"/>
    <w:rsid w:val="005343A6"/>
    <w:rsid w:val="00587173"/>
    <w:rsid w:val="00594EE0"/>
    <w:rsid w:val="005E2208"/>
    <w:rsid w:val="005E2875"/>
    <w:rsid w:val="00605456"/>
    <w:rsid w:val="00620115"/>
    <w:rsid w:val="00637E0D"/>
    <w:rsid w:val="00644CD8"/>
    <w:rsid w:val="00646711"/>
    <w:rsid w:val="00657AA0"/>
    <w:rsid w:val="00664FE9"/>
    <w:rsid w:val="006C4685"/>
    <w:rsid w:val="006C743C"/>
    <w:rsid w:val="006E7B8C"/>
    <w:rsid w:val="007051AA"/>
    <w:rsid w:val="007256BF"/>
    <w:rsid w:val="00730D28"/>
    <w:rsid w:val="007529F3"/>
    <w:rsid w:val="00762A34"/>
    <w:rsid w:val="007746EF"/>
    <w:rsid w:val="007C3BEB"/>
    <w:rsid w:val="007C7857"/>
    <w:rsid w:val="007E09CC"/>
    <w:rsid w:val="007E2B6D"/>
    <w:rsid w:val="0082230D"/>
    <w:rsid w:val="008A7801"/>
    <w:rsid w:val="009456E4"/>
    <w:rsid w:val="00956925"/>
    <w:rsid w:val="00960DDE"/>
    <w:rsid w:val="009629F5"/>
    <w:rsid w:val="009805EF"/>
    <w:rsid w:val="009A5499"/>
    <w:rsid w:val="009C6FB9"/>
    <w:rsid w:val="009F2196"/>
    <w:rsid w:val="009F3875"/>
    <w:rsid w:val="00A0009B"/>
    <w:rsid w:val="00A33628"/>
    <w:rsid w:val="00A347EE"/>
    <w:rsid w:val="00A45630"/>
    <w:rsid w:val="00A613AF"/>
    <w:rsid w:val="00A7423F"/>
    <w:rsid w:val="00A75AC2"/>
    <w:rsid w:val="00AD396A"/>
    <w:rsid w:val="00AD416A"/>
    <w:rsid w:val="00B21D0A"/>
    <w:rsid w:val="00B24642"/>
    <w:rsid w:val="00B41566"/>
    <w:rsid w:val="00B4481F"/>
    <w:rsid w:val="00B7532B"/>
    <w:rsid w:val="00BC7ACA"/>
    <w:rsid w:val="00BE683C"/>
    <w:rsid w:val="00C360FB"/>
    <w:rsid w:val="00C504AB"/>
    <w:rsid w:val="00C562C7"/>
    <w:rsid w:val="00C91D6C"/>
    <w:rsid w:val="00CC612C"/>
    <w:rsid w:val="00CE7A07"/>
    <w:rsid w:val="00D13D12"/>
    <w:rsid w:val="00D201DA"/>
    <w:rsid w:val="00D35A61"/>
    <w:rsid w:val="00DB52EF"/>
    <w:rsid w:val="00DE2171"/>
    <w:rsid w:val="00DE3690"/>
    <w:rsid w:val="00ED038B"/>
    <w:rsid w:val="00EF319E"/>
    <w:rsid w:val="00F363AE"/>
    <w:rsid w:val="00F56567"/>
    <w:rsid w:val="00F6400B"/>
    <w:rsid w:val="00F8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E2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5E220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E2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E2208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0E09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李冲</cp:lastModifiedBy>
  <cp:revision>96</cp:revision>
  <dcterms:created xsi:type="dcterms:W3CDTF">2019-06-15T04:12:00Z</dcterms:created>
  <dcterms:modified xsi:type="dcterms:W3CDTF">2019-09-01T01:59:00Z</dcterms:modified>
</cp:coreProperties>
</file>